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A6B" w:rsidRPr="008A51F7" w:rsidRDefault="00EC7A6B" w:rsidP="008A51F7">
      <w:pPr>
        <w:spacing w:after="0" w:line="240" w:lineRule="auto"/>
        <w:jc w:val="center"/>
        <w:rPr>
          <w:b/>
          <w:caps/>
          <w:sz w:val="28"/>
        </w:rPr>
      </w:pPr>
      <w:bookmarkStart w:id="0" w:name="_GoBack"/>
      <w:bookmarkEnd w:id="0"/>
      <w:r w:rsidRPr="008A51F7">
        <w:rPr>
          <w:b/>
          <w:caps/>
          <w:sz w:val="28"/>
        </w:rPr>
        <w:t>Agricul</w:t>
      </w:r>
      <w:r w:rsidR="008C780D" w:rsidRPr="008A51F7">
        <w:rPr>
          <w:b/>
          <w:caps/>
          <w:sz w:val="28"/>
        </w:rPr>
        <w:t>tural Worker Program Act of 2019</w:t>
      </w:r>
    </w:p>
    <w:p w:rsidR="00650FD1" w:rsidRPr="006673EB" w:rsidRDefault="00650FD1" w:rsidP="008A51F7">
      <w:pPr>
        <w:spacing w:after="0" w:line="240" w:lineRule="auto"/>
        <w:jc w:val="center"/>
        <w:rPr>
          <w:i/>
          <w:sz w:val="28"/>
        </w:rPr>
      </w:pPr>
      <w:r w:rsidRPr="006673EB">
        <w:rPr>
          <w:i/>
          <w:sz w:val="28"/>
        </w:rPr>
        <w:t>Section-by-Section Summary</w:t>
      </w:r>
    </w:p>
    <w:p w:rsidR="009D3B1F" w:rsidRPr="00E94A91" w:rsidRDefault="00EC7A6B" w:rsidP="00E94A91">
      <w:pPr>
        <w:spacing w:before="360" w:line="240" w:lineRule="auto"/>
        <w:rPr>
          <w:sz w:val="28"/>
        </w:rPr>
      </w:pPr>
      <w:r w:rsidRPr="006E2230">
        <w:rPr>
          <w:b/>
          <w:sz w:val="28"/>
        </w:rPr>
        <w:t>Sec. 1</w:t>
      </w:r>
      <w:r w:rsidR="006E2230" w:rsidRPr="006E2230">
        <w:rPr>
          <w:b/>
          <w:sz w:val="28"/>
        </w:rPr>
        <w:t xml:space="preserve">.  </w:t>
      </w:r>
      <w:r w:rsidR="008C780D" w:rsidRPr="006E2230">
        <w:rPr>
          <w:b/>
          <w:sz w:val="28"/>
        </w:rPr>
        <w:t>Title</w:t>
      </w:r>
      <w:r w:rsidR="008C780D">
        <w:rPr>
          <w:b/>
          <w:sz w:val="28"/>
        </w:rPr>
        <w:t>.</w:t>
      </w:r>
      <w:r w:rsidR="008C780D">
        <w:rPr>
          <w:sz w:val="28"/>
        </w:rPr>
        <w:t xml:space="preserve">  </w:t>
      </w:r>
      <w:r w:rsidR="006E2230">
        <w:rPr>
          <w:sz w:val="28"/>
        </w:rPr>
        <w:t xml:space="preserve">Sets short title </w:t>
      </w:r>
      <w:r w:rsidR="00947014">
        <w:rPr>
          <w:sz w:val="28"/>
        </w:rPr>
        <w:t>as the “Agricul</w:t>
      </w:r>
      <w:r w:rsidR="006E2230">
        <w:rPr>
          <w:sz w:val="28"/>
        </w:rPr>
        <w:t>tural Worker Program Act of 2019</w:t>
      </w:r>
      <w:r w:rsidR="00947014">
        <w:rPr>
          <w:sz w:val="28"/>
        </w:rPr>
        <w:t>.”</w:t>
      </w:r>
    </w:p>
    <w:p w:rsidR="009D3B1F" w:rsidRPr="008A51F7" w:rsidRDefault="00EC7A6B" w:rsidP="00E94A91">
      <w:pPr>
        <w:spacing w:before="360" w:after="240" w:line="240" w:lineRule="auto"/>
        <w:rPr>
          <w:b/>
          <w:sz w:val="28"/>
          <w:u w:val="single"/>
        </w:rPr>
      </w:pPr>
      <w:r w:rsidRPr="008A51F7">
        <w:rPr>
          <w:b/>
          <w:sz w:val="28"/>
          <w:u w:val="single"/>
        </w:rPr>
        <w:t>I</w:t>
      </w:r>
      <w:r w:rsidR="008A51F7" w:rsidRPr="008A51F7">
        <w:rPr>
          <w:b/>
          <w:sz w:val="28"/>
          <w:u w:val="single"/>
        </w:rPr>
        <w:t xml:space="preserve">. </w:t>
      </w:r>
      <w:r w:rsidRPr="008A51F7">
        <w:rPr>
          <w:b/>
          <w:smallCaps/>
          <w:sz w:val="28"/>
          <w:u w:val="single"/>
        </w:rPr>
        <w:t xml:space="preserve">Program for </w:t>
      </w:r>
      <w:r w:rsidR="005C2F41" w:rsidRPr="008A51F7">
        <w:rPr>
          <w:b/>
          <w:smallCaps/>
          <w:sz w:val="28"/>
          <w:u w:val="single"/>
        </w:rPr>
        <w:t xml:space="preserve">Earned Status </w:t>
      </w:r>
      <w:r w:rsidRPr="008A51F7">
        <w:rPr>
          <w:b/>
          <w:smallCaps/>
          <w:sz w:val="28"/>
          <w:u w:val="single"/>
        </w:rPr>
        <w:t>Adjustment of Agricultural Workers</w:t>
      </w:r>
    </w:p>
    <w:p w:rsidR="00EC7A6B" w:rsidRPr="006E2230" w:rsidRDefault="006E2230" w:rsidP="008A51F7">
      <w:pPr>
        <w:spacing w:line="240" w:lineRule="auto"/>
        <w:rPr>
          <w:sz w:val="28"/>
        </w:rPr>
      </w:pPr>
      <w:r w:rsidRPr="008A51F7">
        <w:rPr>
          <w:b/>
          <w:sz w:val="28"/>
        </w:rPr>
        <w:t>Sec. 101.</w:t>
      </w:r>
      <w:r w:rsidR="00EC7A6B" w:rsidRPr="008A51F7">
        <w:rPr>
          <w:b/>
          <w:sz w:val="28"/>
        </w:rPr>
        <w:t xml:space="preserve"> </w:t>
      </w:r>
      <w:r w:rsidRPr="008A51F7">
        <w:rPr>
          <w:b/>
          <w:sz w:val="28"/>
        </w:rPr>
        <w:t xml:space="preserve"> </w:t>
      </w:r>
      <w:r w:rsidR="00F06784" w:rsidRPr="008A51F7">
        <w:rPr>
          <w:b/>
          <w:sz w:val="28"/>
        </w:rPr>
        <w:t>Blue Card Status</w:t>
      </w:r>
      <w:r w:rsidRPr="006E2230">
        <w:rPr>
          <w:b/>
          <w:sz w:val="28"/>
        </w:rPr>
        <w:t>.</w:t>
      </w:r>
    </w:p>
    <w:p w:rsidR="00EC7A6B" w:rsidRPr="006E2230" w:rsidRDefault="006E2230" w:rsidP="008A51F7">
      <w:pPr>
        <w:spacing w:line="240" w:lineRule="auto"/>
        <w:ind w:firstLine="360"/>
        <w:rPr>
          <w:b/>
          <w:sz w:val="28"/>
        </w:rPr>
      </w:pPr>
      <w:r w:rsidRPr="006E2230">
        <w:rPr>
          <w:b/>
          <w:sz w:val="28"/>
        </w:rPr>
        <w:t>101</w:t>
      </w:r>
      <w:r w:rsidR="00EC7A6B" w:rsidRPr="006E2230">
        <w:rPr>
          <w:b/>
          <w:sz w:val="28"/>
        </w:rPr>
        <w:t>(a)</w:t>
      </w:r>
      <w:r w:rsidRPr="006E2230">
        <w:rPr>
          <w:b/>
          <w:sz w:val="28"/>
        </w:rPr>
        <w:t>.</w:t>
      </w:r>
      <w:r w:rsidR="00EC7A6B" w:rsidRPr="006E2230">
        <w:rPr>
          <w:b/>
          <w:sz w:val="28"/>
        </w:rPr>
        <w:t xml:space="preserve"> </w:t>
      </w:r>
      <w:r w:rsidRPr="006E2230">
        <w:rPr>
          <w:b/>
          <w:sz w:val="28"/>
        </w:rPr>
        <w:t xml:space="preserve"> </w:t>
      </w:r>
      <w:r w:rsidR="00EC7A6B" w:rsidRPr="006E2230">
        <w:rPr>
          <w:b/>
          <w:sz w:val="28"/>
        </w:rPr>
        <w:t>Requirements</w:t>
      </w:r>
      <w:r w:rsidRPr="006E2230">
        <w:rPr>
          <w:b/>
          <w:sz w:val="28"/>
        </w:rPr>
        <w:t>.</w:t>
      </w:r>
    </w:p>
    <w:p w:rsidR="00F60DD0" w:rsidRDefault="009B375C" w:rsidP="008A51F7">
      <w:pPr>
        <w:spacing w:line="240" w:lineRule="auto"/>
        <w:rPr>
          <w:sz w:val="28"/>
        </w:rPr>
      </w:pPr>
      <w:r>
        <w:rPr>
          <w:sz w:val="28"/>
        </w:rPr>
        <w:t xml:space="preserve">To apply for </w:t>
      </w:r>
      <w:r w:rsidR="00954A3F">
        <w:rPr>
          <w:sz w:val="28"/>
        </w:rPr>
        <w:t>b</w:t>
      </w:r>
      <w:r>
        <w:rPr>
          <w:sz w:val="28"/>
        </w:rPr>
        <w:t xml:space="preserve">lue card status, individuals must submit an application during the application period showing that they have </w:t>
      </w:r>
      <w:r w:rsidR="00EA029C">
        <w:rPr>
          <w:sz w:val="28"/>
        </w:rPr>
        <w:t>complet</w:t>
      </w:r>
      <w:r>
        <w:rPr>
          <w:sz w:val="28"/>
        </w:rPr>
        <w:t>ed</w:t>
      </w:r>
      <w:r w:rsidR="00EA029C">
        <w:rPr>
          <w:sz w:val="28"/>
        </w:rPr>
        <w:t xml:space="preserve"> qualified </w:t>
      </w:r>
      <w:r>
        <w:rPr>
          <w:sz w:val="28"/>
        </w:rPr>
        <w:t>agricultural work and</w:t>
      </w:r>
      <w:r w:rsidR="00EA029C">
        <w:rPr>
          <w:sz w:val="28"/>
        </w:rPr>
        <w:t xml:space="preserve"> </w:t>
      </w:r>
      <w:r>
        <w:rPr>
          <w:sz w:val="28"/>
        </w:rPr>
        <w:t>that they are not</w:t>
      </w:r>
      <w:r w:rsidR="00EA029C">
        <w:rPr>
          <w:sz w:val="28"/>
        </w:rPr>
        <w:t xml:space="preserve"> ineligible</w:t>
      </w:r>
      <w:r>
        <w:rPr>
          <w:sz w:val="28"/>
        </w:rPr>
        <w:t xml:space="preserve"> for status under subsection (d).  They must also </w:t>
      </w:r>
      <w:r w:rsidR="00EA029C">
        <w:rPr>
          <w:sz w:val="28"/>
        </w:rPr>
        <w:t>pass national security and law enforcement</w:t>
      </w:r>
      <w:r>
        <w:rPr>
          <w:sz w:val="28"/>
        </w:rPr>
        <w:t xml:space="preserve"> checks</w:t>
      </w:r>
      <w:r w:rsidR="00EA029C">
        <w:rPr>
          <w:sz w:val="28"/>
        </w:rPr>
        <w:t xml:space="preserve"> and pay</w:t>
      </w:r>
      <w:r w:rsidR="00181EF7">
        <w:rPr>
          <w:sz w:val="28"/>
        </w:rPr>
        <w:t xml:space="preserve"> proper fees and penalties.</w:t>
      </w:r>
      <w:r>
        <w:rPr>
          <w:sz w:val="28"/>
        </w:rPr>
        <w:t xml:space="preserve">  Former H-2A workers may participate.</w:t>
      </w:r>
    </w:p>
    <w:p w:rsidR="00EA7BE5" w:rsidRDefault="00F60DD0" w:rsidP="008A51F7">
      <w:pPr>
        <w:spacing w:line="240" w:lineRule="auto"/>
        <w:rPr>
          <w:sz w:val="28"/>
        </w:rPr>
      </w:pPr>
      <w:r>
        <w:rPr>
          <w:i/>
          <w:sz w:val="28"/>
        </w:rPr>
        <w:t>For Spouses and Children</w:t>
      </w:r>
      <w:r>
        <w:rPr>
          <w:sz w:val="28"/>
        </w:rPr>
        <w:t>:</w:t>
      </w:r>
      <w:r w:rsidR="00EA7BE5">
        <w:rPr>
          <w:sz w:val="28"/>
        </w:rPr>
        <w:t xml:space="preserve"> </w:t>
      </w:r>
      <w:r w:rsidR="004E4D91">
        <w:rPr>
          <w:sz w:val="28"/>
        </w:rPr>
        <w:t xml:space="preserve"> </w:t>
      </w:r>
      <w:r>
        <w:rPr>
          <w:sz w:val="28"/>
        </w:rPr>
        <w:t>Must have been p</w:t>
      </w:r>
      <w:r w:rsidR="00EA7BE5">
        <w:rPr>
          <w:sz w:val="28"/>
        </w:rPr>
        <w:t>hysical</w:t>
      </w:r>
      <w:r>
        <w:rPr>
          <w:sz w:val="28"/>
        </w:rPr>
        <w:t>ly</w:t>
      </w:r>
      <w:r w:rsidR="009B375C">
        <w:rPr>
          <w:sz w:val="28"/>
        </w:rPr>
        <w:t xml:space="preserve"> present </w:t>
      </w:r>
      <w:r w:rsidR="00EA7BE5">
        <w:rPr>
          <w:sz w:val="28"/>
        </w:rPr>
        <w:t>on or before the date of enactment</w:t>
      </w:r>
      <w:r w:rsidR="009B375C">
        <w:rPr>
          <w:sz w:val="28"/>
        </w:rPr>
        <w:t xml:space="preserve"> and must maintain continuous presence </w:t>
      </w:r>
      <w:r w:rsidR="00EA7BE5">
        <w:rPr>
          <w:sz w:val="28"/>
        </w:rPr>
        <w:t>until status is granted.</w:t>
      </w:r>
    </w:p>
    <w:p w:rsidR="00EC7A6B" w:rsidRPr="009B375C" w:rsidRDefault="00EC7A6B" w:rsidP="008A51F7">
      <w:pPr>
        <w:spacing w:line="240" w:lineRule="auto"/>
        <w:ind w:firstLine="360"/>
        <w:rPr>
          <w:b/>
          <w:sz w:val="28"/>
        </w:rPr>
      </w:pPr>
      <w:r w:rsidRPr="009B375C">
        <w:rPr>
          <w:b/>
          <w:sz w:val="28"/>
        </w:rPr>
        <w:t>101(b)</w:t>
      </w:r>
      <w:r w:rsidR="009B375C">
        <w:rPr>
          <w:b/>
          <w:sz w:val="28"/>
        </w:rPr>
        <w:t>.</w:t>
      </w:r>
      <w:r w:rsidRPr="009B375C">
        <w:rPr>
          <w:b/>
          <w:sz w:val="28"/>
        </w:rPr>
        <w:t xml:space="preserve"> </w:t>
      </w:r>
      <w:r w:rsidR="009B375C">
        <w:rPr>
          <w:b/>
          <w:sz w:val="28"/>
        </w:rPr>
        <w:t xml:space="preserve"> </w:t>
      </w:r>
      <w:r w:rsidRPr="009B375C">
        <w:rPr>
          <w:b/>
          <w:sz w:val="28"/>
        </w:rPr>
        <w:t>Application</w:t>
      </w:r>
      <w:r w:rsidR="009B375C">
        <w:rPr>
          <w:b/>
          <w:sz w:val="28"/>
        </w:rPr>
        <w:t>.</w:t>
      </w:r>
    </w:p>
    <w:p w:rsidR="00EA7BE5" w:rsidRDefault="00EA7BE5" w:rsidP="008A51F7">
      <w:pPr>
        <w:spacing w:line="240" w:lineRule="auto"/>
        <w:rPr>
          <w:sz w:val="28"/>
        </w:rPr>
      </w:pPr>
      <w:r>
        <w:rPr>
          <w:sz w:val="28"/>
        </w:rPr>
        <w:t>The appli</w:t>
      </w:r>
      <w:r w:rsidR="005803F6">
        <w:rPr>
          <w:sz w:val="28"/>
        </w:rPr>
        <w:t xml:space="preserve">cation must be submitted to </w:t>
      </w:r>
      <w:r>
        <w:rPr>
          <w:sz w:val="28"/>
        </w:rPr>
        <w:t xml:space="preserve">DHS or to an organization recognized by the BIA within the 18-month application period.  Applicants may also </w:t>
      </w:r>
      <w:r w:rsidR="00F60DD0">
        <w:rPr>
          <w:sz w:val="28"/>
        </w:rPr>
        <w:t>be interviewed.</w:t>
      </w:r>
    </w:p>
    <w:p w:rsidR="00EA7BE5" w:rsidRDefault="005803F6" w:rsidP="008A51F7">
      <w:pPr>
        <w:spacing w:line="240" w:lineRule="auto"/>
        <w:rPr>
          <w:sz w:val="28"/>
        </w:rPr>
      </w:pPr>
      <w:r>
        <w:rPr>
          <w:sz w:val="28"/>
        </w:rPr>
        <w:t>If an application is granted, DHS must provide documentary evidence of blue card status, which serves as a valid travel</w:t>
      </w:r>
      <w:r w:rsidR="009B375C">
        <w:rPr>
          <w:sz w:val="28"/>
        </w:rPr>
        <w:t xml:space="preserve"> and entry document into the United States</w:t>
      </w:r>
      <w:r>
        <w:rPr>
          <w:sz w:val="28"/>
        </w:rPr>
        <w:t xml:space="preserve">.  </w:t>
      </w:r>
      <w:r w:rsidR="00EA7BE5">
        <w:rPr>
          <w:sz w:val="28"/>
        </w:rPr>
        <w:t xml:space="preserve">If denied, the applicant </w:t>
      </w:r>
      <w:r w:rsidR="00F60DD0">
        <w:rPr>
          <w:sz w:val="28"/>
        </w:rPr>
        <w:t>must</w:t>
      </w:r>
      <w:r w:rsidR="00EA7BE5">
        <w:rPr>
          <w:sz w:val="28"/>
        </w:rPr>
        <w:t xml:space="preserve"> be notified and </w:t>
      </w:r>
      <w:r w:rsidR="009B375C">
        <w:rPr>
          <w:sz w:val="28"/>
        </w:rPr>
        <w:t>given the chance</w:t>
      </w:r>
      <w:r w:rsidR="00EA7BE5">
        <w:rPr>
          <w:sz w:val="28"/>
        </w:rPr>
        <w:t xml:space="preserve"> to cure </w:t>
      </w:r>
      <w:r w:rsidR="009B375C">
        <w:rPr>
          <w:sz w:val="28"/>
        </w:rPr>
        <w:t>deficiencies</w:t>
      </w:r>
      <w:r w:rsidR="00EA7BE5">
        <w:rPr>
          <w:sz w:val="28"/>
        </w:rPr>
        <w:t xml:space="preserve">. </w:t>
      </w:r>
    </w:p>
    <w:p w:rsidR="00EC7A6B" w:rsidRPr="005C2F41" w:rsidRDefault="00EC7A6B" w:rsidP="008A51F7">
      <w:pPr>
        <w:spacing w:line="240" w:lineRule="auto"/>
        <w:ind w:left="360"/>
        <w:rPr>
          <w:b/>
          <w:sz w:val="28"/>
        </w:rPr>
      </w:pPr>
      <w:r w:rsidRPr="009B375C">
        <w:rPr>
          <w:b/>
          <w:sz w:val="28"/>
        </w:rPr>
        <w:t>101(c)</w:t>
      </w:r>
      <w:r w:rsidR="009B375C">
        <w:rPr>
          <w:b/>
          <w:sz w:val="28"/>
        </w:rPr>
        <w:t>.</w:t>
      </w:r>
      <w:r w:rsidRPr="005C2F41">
        <w:rPr>
          <w:b/>
          <w:sz w:val="28"/>
        </w:rPr>
        <w:t xml:space="preserve"> </w:t>
      </w:r>
      <w:r w:rsidR="009B375C">
        <w:rPr>
          <w:b/>
          <w:sz w:val="28"/>
        </w:rPr>
        <w:t xml:space="preserve"> </w:t>
      </w:r>
      <w:r w:rsidRPr="005C2F41">
        <w:rPr>
          <w:b/>
          <w:sz w:val="28"/>
        </w:rPr>
        <w:t>Special Rules</w:t>
      </w:r>
      <w:r w:rsidR="00BA06CD">
        <w:rPr>
          <w:b/>
          <w:sz w:val="28"/>
        </w:rPr>
        <w:t xml:space="preserve"> for Blue Card Appl</w:t>
      </w:r>
      <w:r w:rsidR="00DB11EC">
        <w:rPr>
          <w:b/>
          <w:sz w:val="28"/>
        </w:rPr>
        <w:t>icants and Aliens Eligible for B</w:t>
      </w:r>
      <w:r w:rsidR="00BA06CD">
        <w:rPr>
          <w:b/>
          <w:sz w:val="28"/>
        </w:rPr>
        <w:t>lue Card Status</w:t>
      </w:r>
      <w:r w:rsidR="009B375C" w:rsidRPr="009B375C">
        <w:rPr>
          <w:b/>
          <w:sz w:val="28"/>
        </w:rPr>
        <w:t>.</w:t>
      </w:r>
    </w:p>
    <w:p w:rsidR="005803F6" w:rsidRDefault="005803F6" w:rsidP="008A51F7">
      <w:pPr>
        <w:spacing w:line="240" w:lineRule="auto"/>
        <w:rPr>
          <w:sz w:val="28"/>
        </w:rPr>
      </w:pPr>
      <w:r w:rsidRPr="005803F6">
        <w:rPr>
          <w:i/>
          <w:sz w:val="28"/>
        </w:rPr>
        <w:t xml:space="preserve">For </w:t>
      </w:r>
      <w:r w:rsidR="009B375C">
        <w:rPr>
          <w:i/>
          <w:sz w:val="28"/>
        </w:rPr>
        <w:t>Individuals</w:t>
      </w:r>
      <w:r w:rsidRPr="005803F6">
        <w:rPr>
          <w:i/>
          <w:sz w:val="28"/>
        </w:rPr>
        <w:t xml:space="preserve"> Apprehended Before or During the Application Period</w:t>
      </w:r>
      <w:r w:rsidRPr="005803F6">
        <w:rPr>
          <w:sz w:val="28"/>
        </w:rPr>
        <w:t xml:space="preserve">: </w:t>
      </w:r>
      <w:r w:rsidR="004E4D91">
        <w:rPr>
          <w:sz w:val="28"/>
        </w:rPr>
        <w:t xml:space="preserve"> </w:t>
      </w:r>
      <w:r>
        <w:rPr>
          <w:sz w:val="28"/>
        </w:rPr>
        <w:t xml:space="preserve">DHS must provide a reasonable opportunity </w:t>
      </w:r>
      <w:r w:rsidR="009B375C">
        <w:rPr>
          <w:sz w:val="28"/>
        </w:rPr>
        <w:t>for the individual to</w:t>
      </w:r>
      <w:r>
        <w:rPr>
          <w:sz w:val="28"/>
        </w:rPr>
        <w:t xml:space="preserve"> file an application</w:t>
      </w:r>
      <w:r w:rsidR="00F60DD0">
        <w:rPr>
          <w:sz w:val="28"/>
        </w:rPr>
        <w:t xml:space="preserve"> if </w:t>
      </w:r>
      <w:r w:rsidR="009B375C">
        <w:rPr>
          <w:sz w:val="28"/>
        </w:rPr>
        <w:t>he or she</w:t>
      </w:r>
      <w:r w:rsidR="00F60DD0">
        <w:rPr>
          <w:sz w:val="28"/>
        </w:rPr>
        <w:t xml:space="preserve"> </w:t>
      </w:r>
      <w:r w:rsidR="00F60DD0" w:rsidRPr="00C132F8">
        <w:rPr>
          <w:sz w:val="28"/>
        </w:rPr>
        <w:t>appears prima facie</w:t>
      </w:r>
      <w:r w:rsidR="00F60DD0">
        <w:rPr>
          <w:sz w:val="28"/>
        </w:rPr>
        <w:t xml:space="preserve"> eligible for blue card status</w:t>
      </w:r>
      <w:r>
        <w:rPr>
          <w:sz w:val="28"/>
        </w:rPr>
        <w:t xml:space="preserve">.  DHS may not remove the </w:t>
      </w:r>
      <w:r w:rsidR="009B375C">
        <w:rPr>
          <w:sz w:val="28"/>
        </w:rPr>
        <w:t>individual</w:t>
      </w:r>
      <w:r>
        <w:rPr>
          <w:sz w:val="28"/>
        </w:rPr>
        <w:t xml:space="preserve"> until a final determination is made.</w:t>
      </w:r>
    </w:p>
    <w:p w:rsidR="005803F6" w:rsidRDefault="005803F6" w:rsidP="008A51F7">
      <w:pPr>
        <w:spacing w:line="240" w:lineRule="auto"/>
        <w:rPr>
          <w:sz w:val="28"/>
        </w:rPr>
      </w:pPr>
      <w:r>
        <w:rPr>
          <w:i/>
          <w:sz w:val="28"/>
        </w:rPr>
        <w:t xml:space="preserve">For </w:t>
      </w:r>
      <w:r w:rsidR="009B375C">
        <w:rPr>
          <w:i/>
          <w:sz w:val="28"/>
        </w:rPr>
        <w:t>Individuals</w:t>
      </w:r>
      <w:r>
        <w:rPr>
          <w:i/>
          <w:sz w:val="28"/>
        </w:rPr>
        <w:t xml:space="preserve"> in Removal Proceedings</w:t>
      </w:r>
      <w:r w:rsidRPr="005803F6">
        <w:rPr>
          <w:sz w:val="28"/>
        </w:rPr>
        <w:t>:</w:t>
      </w:r>
      <w:r>
        <w:rPr>
          <w:i/>
          <w:sz w:val="28"/>
        </w:rPr>
        <w:t xml:space="preserve"> </w:t>
      </w:r>
      <w:r w:rsidR="004E4D91">
        <w:rPr>
          <w:i/>
          <w:sz w:val="28"/>
        </w:rPr>
        <w:t xml:space="preserve"> </w:t>
      </w:r>
      <w:r w:rsidR="00F60DD0">
        <w:rPr>
          <w:sz w:val="28"/>
        </w:rPr>
        <w:t>U</w:t>
      </w:r>
      <w:r>
        <w:rPr>
          <w:sz w:val="28"/>
        </w:rPr>
        <w:t xml:space="preserve">pon motion by DHS and with the </w:t>
      </w:r>
      <w:r w:rsidR="009B375C">
        <w:rPr>
          <w:sz w:val="28"/>
        </w:rPr>
        <w:t>individual</w:t>
      </w:r>
      <w:r>
        <w:rPr>
          <w:sz w:val="28"/>
        </w:rPr>
        <w:t xml:space="preserve">’s consent, or upon motion by the </w:t>
      </w:r>
      <w:r w:rsidR="009B375C">
        <w:rPr>
          <w:sz w:val="28"/>
        </w:rPr>
        <w:t>individual</w:t>
      </w:r>
      <w:r>
        <w:rPr>
          <w:sz w:val="28"/>
        </w:rPr>
        <w:t xml:space="preserve">, the removal proceeding </w:t>
      </w:r>
      <w:r w:rsidR="00F60DD0">
        <w:rPr>
          <w:sz w:val="28"/>
        </w:rPr>
        <w:t>must</w:t>
      </w:r>
      <w:r>
        <w:rPr>
          <w:sz w:val="28"/>
        </w:rPr>
        <w:t xml:space="preserve"> </w:t>
      </w:r>
      <w:r w:rsidR="004E4D91">
        <w:rPr>
          <w:sz w:val="28"/>
        </w:rPr>
        <w:t xml:space="preserve">be </w:t>
      </w:r>
      <w:r>
        <w:rPr>
          <w:sz w:val="28"/>
        </w:rPr>
        <w:t>terminated</w:t>
      </w:r>
      <w:r w:rsidR="00F60DD0">
        <w:rPr>
          <w:sz w:val="28"/>
        </w:rPr>
        <w:t xml:space="preserve"> and the </w:t>
      </w:r>
      <w:r w:rsidR="009B375C">
        <w:rPr>
          <w:sz w:val="28"/>
        </w:rPr>
        <w:t>individual</w:t>
      </w:r>
      <w:r w:rsidR="00F60DD0">
        <w:rPr>
          <w:sz w:val="28"/>
        </w:rPr>
        <w:t xml:space="preserve"> must be permitted to apply for blue card status if the </w:t>
      </w:r>
      <w:r w:rsidR="009B375C">
        <w:rPr>
          <w:sz w:val="28"/>
        </w:rPr>
        <w:t>individual</w:t>
      </w:r>
      <w:r w:rsidR="00F60DD0">
        <w:rPr>
          <w:sz w:val="28"/>
        </w:rPr>
        <w:t xml:space="preserve"> is prima facie eligible.</w:t>
      </w:r>
    </w:p>
    <w:p w:rsidR="005803F6" w:rsidRDefault="005803F6" w:rsidP="008A51F7">
      <w:pPr>
        <w:spacing w:line="240" w:lineRule="auto"/>
        <w:rPr>
          <w:sz w:val="28"/>
        </w:rPr>
      </w:pPr>
      <w:r>
        <w:rPr>
          <w:i/>
          <w:sz w:val="28"/>
        </w:rPr>
        <w:lastRenderedPageBreak/>
        <w:t xml:space="preserve">For </w:t>
      </w:r>
      <w:r w:rsidR="000C26AB">
        <w:rPr>
          <w:i/>
          <w:sz w:val="28"/>
        </w:rPr>
        <w:t>Individuals</w:t>
      </w:r>
      <w:r>
        <w:rPr>
          <w:i/>
          <w:sz w:val="28"/>
        </w:rPr>
        <w:t xml:space="preserve"> Previously Ordered Removed</w:t>
      </w:r>
      <w:r>
        <w:rPr>
          <w:sz w:val="28"/>
        </w:rPr>
        <w:t xml:space="preserve">: </w:t>
      </w:r>
      <w:r w:rsidR="004E4D91">
        <w:rPr>
          <w:sz w:val="28"/>
        </w:rPr>
        <w:t xml:space="preserve"> </w:t>
      </w:r>
      <w:r>
        <w:rPr>
          <w:sz w:val="28"/>
        </w:rPr>
        <w:t xml:space="preserve">The </w:t>
      </w:r>
      <w:r w:rsidR="000C26AB">
        <w:rPr>
          <w:sz w:val="28"/>
        </w:rPr>
        <w:t>individual</w:t>
      </w:r>
      <w:r>
        <w:rPr>
          <w:sz w:val="28"/>
        </w:rPr>
        <w:t xml:space="preserve"> may apply for blue card status notwithstanding the </w:t>
      </w:r>
      <w:r w:rsidR="000C26AB">
        <w:rPr>
          <w:sz w:val="28"/>
        </w:rPr>
        <w:t xml:space="preserve">removal </w:t>
      </w:r>
      <w:r>
        <w:rPr>
          <w:sz w:val="28"/>
        </w:rPr>
        <w:t>order.  If st</w:t>
      </w:r>
      <w:r w:rsidR="000C26AB">
        <w:rPr>
          <w:sz w:val="28"/>
        </w:rPr>
        <w:t xml:space="preserve">atus is granted, the individual </w:t>
      </w:r>
      <w:r>
        <w:rPr>
          <w:sz w:val="28"/>
        </w:rPr>
        <w:t>may file a motion to reopen the order, which must be granted.</w:t>
      </w:r>
    </w:p>
    <w:p w:rsidR="005803F6" w:rsidRDefault="005803F6" w:rsidP="008A51F7">
      <w:pPr>
        <w:spacing w:line="240" w:lineRule="auto"/>
        <w:rPr>
          <w:sz w:val="28"/>
        </w:rPr>
      </w:pPr>
      <w:r>
        <w:rPr>
          <w:i/>
          <w:sz w:val="28"/>
        </w:rPr>
        <w:t>Pending Applications</w:t>
      </w:r>
      <w:r>
        <w:rPr>
          <w:sz w:val="28"/>
        </w:rPr>
        <w:t xml:space="preserve">:  </w:t>
      </w:r>
      <w:r w:rsidR="00F60DD0">
        <w:rPr>
          <w:sz w:val="28"/>
        </w:rPr>
        <w:t>T</w:t>
      </w:r>
      <w:r>
        <w:rPr>
          <w:sz w:val="28"/>
        </w:rPr>
        <w:t xml:space="preserve">he applicant is eligible to apply for advanced parole.   </w:t>
      </w:r>
      <w:r w:rsidR="00DB11EC">
        <w:rPr>
          <w:sz w:val="28"/>
        </w:rPr>
        <w:t>DHS may not</w:t>
      </w:r>
      <w:r w:rsidR="00F60DD0">
        <w:rPr>
          <w:sz w:val="28"/>
        </w:rPr>
        <w:t xml:space="preserve"> detain or remove</w:t>
      </w:r>
      <w:r>
        <w:rPr>
          <w:sz w:val="28"/>
        </w:rPr>
        <w:t xml:space="preserve"> </w:t>
      </w:r>
      <w:r w:rsidR="00F60DD0">
        <w:rPr>
          <w:sz w:val="28"/>
        </w:rPr>
        <w:t xml:space="preserve">an applicant </w:t>
      </w:r>
      <w:r>
        <w:rPr>
          <w:sz w:val="28"/>
        </w:rPr>
        <w:t xml:space="preserve">unless DHS makes a prima facie determination that </w:t>
      </w:r>
      <w:r w:rsidR="000C26AB">
        <w:rPr>
          <w:sz w:val="28"/>
        </w:rPr>
        <w:t>he or she</w:t>
      </w:r>
      <w:r>
        <w:rPr>
          <w:sz w:val="28"/>
        </w:rPr>
        <w:t xml:space="preserve"> is ineligible for blue card status.  During this time, the applicant is not </w:t>
      </w:r>
      <w:r w:rsidR="00F60DD0">
        <w:rPr>
          <w:sz w:val="28"/>
        </w:rPr>
        <w:t>considered to be</w:t>
      </w:r>
      <w:r>
        <w:rPr>
          <w:sz w:val="28"/>
        </w:rPr>
        <w:t xml:space="preserve"> “unlawfully present” or an “unauthorized alien.”</w:t>
      </w:r>
    </w:p>
    <w:p w:rsidR="00F60DD0" w:rsidRPr="00F60DD0" w:rsidRDefault="00F60DD0" w:rsidP="008A51F7">
      <w:pPr>
        <w:spacing w:line="240" w:lineRule="auto"/>
        <w:rPr>
          <w:sz w:val="28"/>
        </w:rPr>
      </w:pPr>
      <w:r>
        <w:rPr>
          <w:i/>
          <w:sz w:val="28"/>
        </w:rPr>
        <w:t>During Blue Card Status</w:t>
      </w:r>
      <w:r>
        <w:rPr>
          <w:sz w:val="28"/>
        </w:rPr>
        <w:t xml:space="preserve">: </w:t>
      </w:r>
      <w:r w:rsidR="004E4D91">
        <w:rPr>
          <w:sz w:val="28"/>
        </w:rPr>
        <w:t xml:space="preserve"> </w:t>
      </w:r>
      <w:r>
        <w:rPr>
          <w:sz w:val="28"/>
        </w:rPr>
        <w:t xml:space="preserve">DHS may not detain or remove an </w:t>
      </w:r>
      <w:r w:rsidR="000C26AB">
        <w:rPr>
          <w:sz w:val="28"/>
        </w:rPr>
        <w:t>individual</w:t>
      </w:r>
      <w:r>
        <w:rPr>
          <w:sz w:val="28"/>
        </w:rPr>
        <w:t xml:space="preserve"> granted blue card status unless </w:t>
      </w:r>
      <w:r w:rsidR="000C26AB">
        <w:rPr>
          <w:sz w:val="28"/>
        </w:rPr>
        <w:t>he or she</w:t>
      </w:r>
      <w:r>
        <w:rPr>
          <w:sz w:val="28"/>
        </w:rPr>
        <w:t xml:space="preserve"> </w:t>
      </w:r>
      <w:r w:rsidR="000C26AB">
        <w:rPr>
          <w:sz w:val="28"/>
        </w:rPr>
        <w:t>is or becomes ineligible or the</w:t>
      </w:r>
      <w:r>
        <w:rPr>
          <w:sz w:val="28"/>
        </w:rPr>
        <w:t xml:space="preserve"> status is revoked.  Blue card status lasts for 8 years. </w:t>
      </w:r>
    </w:p>
    <w:p w:rsidR="00EC7A6B" w:rsidRPr="00BA06CD" w:rsidRDefault="00EC7A6B" w:rsidP="008A51F7">
      <w:pPr>
        <w:spacing w:line="240" w:lineRule="auto"/>
        <w:ind w:firstLine="360"/>
        <w:rPr>
          <w:b/>
          <w:sz w:val="28"/>
        </w:rPr>
      </w:pPr>
      <w:r w:rsidRPr="000C26AB">
        <w:rPr>
          <w:b/>
          <w:sz w:val="28"/>
        </w:rPr>
        <w:t>101(d)</w:t>
      </w:r>
      <w:r w:rsidR="000C26AB">
        <w:rPr>
          <w:b/>
          <w:sz w:val="28"/>
        </w:rPr>
        <w:t xml:space="preserve">. </w:t>
      </w:r>
      <w:r w:rsidR="00DB11EC">
        <w:rPr>
          <w:b/>
          <w:sz w:val="28"/>
        </w:rPr>
        <w:t xml:space="preserve"> Required Background Investigations and Ine</w:t>
      </w:r>
      <w:r w:rsidRPr="00BA06CD">
        <w:rPr>
          <w:b/>
          <w:sz w:val="28"/>
        </w:rPr>
        <w:t>ligibility</w:t>
      </w:r>
      <w:r w:rsidR="000C26AB">
        <w:rPr>
          <w:b/>
          <w:sz w:val="28"/>
        </w:rPr>
        <w:t>.</w:t>
      </w:r>
    </w:p>
    <w:p w:rsidR="009F1802" w:rsidRDefault="00F60DD0" w:rsidP="008A51F7">
      <w:pPr>
        <w:spacing w:line="240" w:lineRule="auto"/>
        <w:rPr>
          <w:sz w:val="28"/>
        </w:rPr>
      </w:pPr>
      <w:r>
        <w:rPr>
          <w:i/>
          <w:sz w:val="28"/>
        </w:rPr>
        <w:t>Background Investigations</w:t>
      </w:r>
      <w:r>
        <w:rPr>
          <w:sz w:val="28"/>
        </w:rPr>
        <w:t>:  The applicant must submit biometric and biographic data for DHS to conduct a background investigation.</w:t>
      </w:r>
    </w:p>
    <w:p w:rsidR="00F60DD0" w:rsidRPr="00DB25E2" w:rsidRDefault="00F60DD0" w:rsidP="008A51F7">
      <w:pPr>
        <w:spacing w:line="240" w:lineRule="auto"/>
        <w:rPr>
          <w:sz w:val="28"/>
        </w:rPr>
      </w:pPr>
      <w:r>
        <w:rPr>
          <w:i/>
          <w:sz w:val="28"/>
        </w:rPr>
        <w:t>Grounds for Ineligibility</w:t>
      </w:r>
      <w:r w:rsidR="00DB25E2">
        <w:rPr>
          <w:sz w:val="28"/>
        </w:rPr>
        <w:t>:</w:t>
      </w:r>
    </w:p>
    <w:p w:rsidR="00122D1D" w:rsidRPr="00122D1D" w:rsidRDefault="000C26AB" w:rsidP="008A51F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sz w:val="28"/>
        </w:rPr>
      </w:pPr>
      <w:r>
        <w:rPr>
          <w:sz w:val="28"/>
        </w:rPr>
        <w:t>Having c</w:t>
      </w:r>
      <w:r w:rsidR="00122D1D" w:rsidRPr="00122D1D">
        <w:rPr>
          <w:sz w:val="28"/>
        </w:rPr>
        <w:t>riminal convictions for</w:t>
      </w:r>
      <w:r>
        <w:rPr>
          <w:sz w:val="28"/>
        </w:rPr>
        <w:t xml:space="preserve">: </w:t>
      </w:r>
      <w:r w:rsidR="00122D1D" w:rsidRPr="00122D1D">
        <w:rPr>
          <w:sz w:val="28"/>
        </w:rPr>
        <w:t xml:space="preserve"> a felony other than those for which immigration status is an essential element of the offense; an aggravated felony; three or more misdemeanor offenses, excluding minor traffic offenses or offenses for which an essential ele</w:t>
      </w:r>
      <w:r>
        <w:rPr>
          <w:sz w:val="28"/>
        </w:rPr>
        <w:t>ment is immigration status; any offense</w:t>
      </w:r>
      <w:r w:rsidR="00122D1D" w:rsidRPr="00122D1D">
        <w:rPr>
          <w:sz w:val="28"/>
        </w:rPr>
        <w:t xml:space="preserve"> under foreign law </w:t>
      </w:r>
      <w:r>
        <w:rPr>
          <w:sz w:val="28"/>
        </w:rPr>
        <w:t xml:space="preserve">that </w:t>
      </w:r>
      <w:r w:rsidR="00122D1D" w:rsidRPr="00122D1D">
        <w:rPr>
          <w:sz w:val="28"/>
        </w:rPr>
        <w:t>would render the</w:t>
      </w:r>
      <w:r>
        <w:rPr>
          <w:sz w:val="28"/>
        </w:rPr>
        <w:t xml:space="preserve"> applicant</w:t>
      </w:r>
      <w:r w:rsidR="00122D1D" w:rsidRPr="00122D1D">
        <w:rPr>
          <w:sz w:val="28"/>
        </w:rPr>
        <w:t xml:space="preserve"> </w:t>
      </w:r>
      <w:r>
        <w:rPr>
          <w:sz w:val="28"/>
        </w:rPr>
        <w:t xml:space="preserve">ineligible if committed in the United Sates; and </w:t>
      </w:r>
      <w:r w:rsidR="00122D1D" w:rsidRPr="00122D1D">
        <w:rPr>
          <w:sz w:val="28"/>
        </w:rPr>
        <w:t>unlawful voting.</w:t>
      </w:r>
    </w:p>
    <w:p w:rsidR="00E922FE" w:rsidRDefault="000C26AB" w:rsidP="008A51F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sz w:val="28"/>
        </w:rPr>
      </w:pPr>
      <w:r>
        <w:rPr>
          <w:sz w:val="28"/>
        </w:rPr>
        <w:t>Having triggered relevant grounds of inadmissibility</w:t>
      </w:r>
      <w:r w:rsidR="00DB25E2">
        <w:rPr>
          <w:sz w:val="28"/>
        </w:rPr>
        <w:t xml:space="preserve"> under section </w:t>
      </w:r>
      <w:r>
        <w:rPr>
          <w:sz w:val="28"/>
        </w:rPr>
        <w:t>212(a) the Immigration and Nationality Act (INA)</w:t>
      </w:r>
      <w:r w:rsidR="00DB25E2" w:rsidRPr="00C132F8">
        <w:rPr>
          <w:sz w:val="28"/>
        </w:rPr>
        <w:t>.</w:t>
      </w:r>
    </w:p>
    <w:p w:rsidR="00DB25E2" w:rsidRPr="00E922FE" w:rsidRDefault="00DB25E2" w:rsidP="008A51F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sz w:val="28"/>
        </w:rPr>
      </w:pPr>
      <w:r w:rsidRPr="00E922FE">
        <w:rPr>
          <w:sz w:val="28"/>
        </w:rPr>
        <w:t xml:space="preserve">Terrorist activity, where DHS knows or has reasonable grounds to believe the </w:t>
      </w:r>
      <w:r w:rsidR="00775744">
        <w:rPr>
          <w:sz w:val="28"/>
        </w:rPr>
        <w:t>applicant</w:t>
      </w:r>
      <w:r w:rsidRPr="00E922FE">
        <w:rPr>
          <w:sz w:val="28"/>
        </w:rPr>
        <w:t xml:space="preserve"> is engaged</w:t>
      </w:r>
      <w:r w:rsidR="000C26AB">
        <w:rPr>
          <w:sz w:val="28"/>
        </w:rPr>
        <w:t xml:space="preserve"> or likely to engage </w:t>
      </w:r>
      <w:r w:rsidRPr="00E922FE">
        <w:rPr>
          <w:sz w:val="28"/>
        </w:rPr>
        <w:t>in any terrorist activity.</w:t>
      </w:r>
    </w:p>
    <w:p w:rsidR="00DB25E2" w:rsidRDefault="000C26AB" w:rsidP="008A51F7">
      <w:pPr>
        <w:pStyle w:val="ListParagraph"/>
        <w:numPr>
          <w:ilvl w:val="1"/>
          <w:numId w:val="1"/>
        </w:numPr>
        <w:spacing w:line="240" w:lineRule="auto"/>
        <w:contextualSpacing w:val="0"/>
        <w:rPr>
          <w:sz w:val="28"/>
        </w:rPr>
      </w:pPr>
      <w:r>
        <w:rPr>
          <w:sz w:val="28"/>
        </w:rPr>
        <w:t>Having s</w:t>
      </w:r>
      <w:r w:rsidR="00DB25E2">
        <w:rPr>
          <w:sz w:val="28"/>
        </w:rPr>
        <w:t xml:space="preserve">tatus as </w:t>
      </w:r>
      <w:r>
        <w:rPr>
          <w:sz w:val="28"/>
        </w:rPr>
        <w:t>a lawful</w:t>
      </w:r>
      <w:r w:rsidR="00DB25E2">
        <w:rPr>
          <w:sz w:val="28"/>
        </w:rPr>
        <w:t xml:space="preserve"> permanent resident, refugee, or asylee.</w:t>
      </w:r>
    </w:p>
    <w:p w:rsidR="00DB25E2" w:rsidRPr="00DB25E2" w:rsidRDefault="00C95C7B" w:rsidP="008A51F7">
      <w:pPr>
        <w:spacing w:line="240" w:lineRule="auto"/>
        <w:rPr>
          <w:sz w:val="28"/>
        </w:rPr>
      </w:pPr>
      <w:r w:rsidRPr="00C95C7B">
        <w:rPr>
          <w:i/>
          <w:sz w:val="28"/>
        </w:rPr>
        <w:t>Waiver</w:t>
      </w:r>
      <w:r>
        <w:rPr>
          <w:sz w:val="28"/>
        </w:rPr>
        <w:t xml:space="preserve">: </w:t>
      </w:r>
      <w:r w:rsidR="004E4D91">
        <w:rPr>
          <w:sz w:val="28"/>
        </w:rPr>
        <w:t xml:space="preserve"> </w:t>
      </w:r>
      <w:r w:rsidR="00DB25E2" w:rsidRPr="00C95C7B">
        <w:rPr>
          <w:sz w:val="28"/>
        </w:rPr>
        <w:t>DHS</w:t>
      </w:r>
      <w:r w:rsidR="00DB25E2">
        <w:rPr>
          <w:sz w:val="28"/>
        </w:rPr>
        <w:t xml:space="preserve"> may waive ineligibility on misdemeanor grounds, or </w:t>
      </w:r>
      <w:r w:rsidR="00B476C8">
        <w:rPr>
          <w:sz w:val="28"/>
        </w:rPr>
        <w:t xml:space="preserve">on </w:t>
      </w:r>
      <w:r w:rsidR="00DB25E2">
        <w:rPr>
          <w:sz w:val="28"/>
        </w:rPr>
        <w:t>inadmissibility grounds for humanitarian purposes, to ensure family unity, or if waiver is otherwise in the public interest.</w:t>
      </w:r>
    </w:p>
    <w:p w:rsidR="00EC7A6B" w:rsidRPr="00B858F8" w:rsidRDefault="00EC7A6B" w:rsidP="008A51F7">
      <w:pPr>
        <w:spacing w:line="240" w:lineRule="auto"/>
        <w:ind w:firstLine="360"/>
        <w:rPr>
          <w:b/>
          <w:sz w:val="28"/>
        </w:rPr>
      </w:pPr>
      <w:r w:rsidRPr="000C26AB">
        <w:rPr>
          <w:b/>
          <w:sz w:val="28"/>
        </w:rPr>
        <w:t>101(e)</w:t>
      </w:r>
      <w:r w:rsidR="000C26AB">
        <w:rPr>
          <w:b/>
          <w:sz w:val="28"/>
        </w:rPr>
        <w:t xml:space="preserve">.  </w:t>
      </w:r>
      <w:r w:rsidRPr="00B858F8">
        <w:rPr>
          <w:b/>
          <w:sz w:val="28"/>
        </w:rPr>
        <w:t>Fees &amp; Penalties</w:t>
      </w:r>
      <w:r w:rsidR="000C26AB">
        <w:rPr>
          <w:b/>
          <w:sz w:val="28"/>
        </w:rPr>
        <w:t>.</w:t>
      </w:r>
    </w:p>
    <w:p w:rsidR="00DB25E2" w:rsidRPr="00DB25E2" w:rsidRDefault="00B476C8" w:rsidP="008A51F7">
      <w:pPr>
        <w:spacing w:line="240" w:lineRule="auto"/>
        <w:rPr>
          <w:sz w:val="28"/>
        </w:rPr>
      </w:pPr>
      <w:r>
        <w:rPr>
          <w:sz w:val="28"/>
        </w:rPr>
        <w:t xml:space="preserve">DHS </w:t>
      </w:r>
      <w:r w:rsidR="000C26AB">
        <w:rPr>
          <w:sz w:val="28"/>
        </w:rPr>
        <w:t xml:space="preserve">is required to set </w:t>
      </w:r>
      <w:r>
        <w:rPr>
          <w:sz w:val="28"/>
        </w:rPr>
        <w:t>the standard processing fee for applicants who are at least 16 years old.  Applicants who are 21 years old or older must also pay a $100 penalty.</w:t>
      </w:r>
    </w:p>
    <w:p w:rsidR="00EC7A6B" w:rsidRPr="00B858F8" w:rsidRDefault="00EC7A6B" w:rsidP="00E94A91">
      <w:pPr>
        <w:keepNext/>
        <w:spacing w:line="240" w:lineRule="auto"/>
        <w:ind w:firstLine="360"/>
        <w:rPr>
          <w:b/>
          <w:sz w:val="28"/>
        </w:rPr>
      </w:pPr>
      <w:r w:rsidRPr="000C26AB">
        <w:rPr>
          <w:b/>
          <w:sz w:val="28"/>
        </w:rPr>
        <w:lastRenderedPageBreak/>
        <w:t>101(f)</w:t>
      </w:r>
      <w:r w:rsidR="000C26AB">
        <w:rPr>
          <w:b/>
          <w:sz w:val="28"/>
        </w:rPr>
        <w:t xml:space="preserve">.  </w:t>
      </w:r>
      <w:r w:rsidRPr="00B858F8">
        <w:rPr>
          <w:b/>
          <w:sz w:val="28"/>
        </w:rPr>
        <w:t>Terms and Conditions</w:t>
      </w:r>
      <w:r w:rsidR="00F47368" w:rsidRPr="00B858F8">
        <w:rPr>
          <w:b/>
          <w:sz w:val="28"/>
        </w:rPr>
        <w:t xml:space="preserve"> of Blue Card Status</w:t>
      </w:r>
      <w:r w:rsidR="000C26AB">
        <w:rPr>
          <w:b/>
          <w:sz w:val="28"/>
        </w:rPr>
        <w:t>.</w:t>
      </w:r>
      <w:r w:rsidR="00F06784" w:rsidRPr="00B858F8">
        <w:rPr>
          <w:b/>
          <w:sz w:val="28"/>
        </w:rPr>
        <w:t xml:space="preserve"> </w:t>
      </w:r>
    </w:p>
    <w:p w:rsidR="00B476C8" w:rsidRDefault="00775744" w:rsidP="008A51F7">
      <w:pPr>
        <w:spacing w:line="240" w:lineRule="auto"/>
        <w:rPr>
          <w:sz w:val="28"/>
        </w:rPr>
      </w:pPr>
      <w:r>
        <w:rPr>
          <w:sz w:val="28"/>
        </w:rPr>
        <w:t xml:space="preserve">Individuals granted blue </w:t>
      </w:r>
      <w:r w:rsidR="00B476C8">
        <w:rPr>
          <w:sz w:val="28"/>
        </w:rPr>
        <w:t>card status</w:t>
      </w:r>
      <w:r>
        <w:rPr>
          <w:sz w:val="28"/>
        </w:rPr>
        <w:t xml:space="preserve"> may work in the United States</w:t>
      </w:r>
      <w:r w:rsidR="00B476C8">
        <w:rPr>
          <w:sz w:val="28"/>
        </w:rPr>
        <w:t xml:space="preserve">.  </w:t>
      </w:r>
      <w:r>
        <w:rPr>
          <w:sz w:val="28"/>
        </w:rPr>
        <w:t xml:space="preserve">They may also travel outside and return to </w:t>
      </w:r>
      <w:r w:rsidR="00B476C8">
        <w:rPr>
          <w:sz w:val="28"/>
        </w:rPr>
        <w:t>the United States if they possess documentary evidence</w:t>
      </w:r>
      <w:r>
        <w:rPr>
          <w:sz w:val="28"/>
        </w:rPr>
        <w:t xml:space="preserve"> of blue card status and do nothing to trigger inadmissibility.  Travel is authorized for up to</w:t>
      </w:r>
      <w:r w:rsidR="00B476C8">
        <w:rPr>
          <w:sz w:val="28"/>
        </w:rPr>
        <w:t xml:space="preserve"> 180 days, </w:t>
      </w:r>
      <w:r>
        <w:rPr>
          <w:sz w:val="28"/>
        </w:rPr>
        <w:t>unless there are</w:t>
      </w:r>
      <w:r w:rsidR="00B476C8">
        <w:rPr>
          <w:sz w:val="28"/>
        </w:rPr>
        <w:t xml:space="preserve"> extenuating circumstances. </w:t>
      </w:r>
    </w:p>
    <w:p w:rsidR="00B476C8" w:rsidRDefault="00B476C8" w:rsidP="008A51F7">
      <w:pPr>
        <w:spacing w:line="240" w:lineRule="auto"/>
        <w:rPr>
          <w:sz w:val="28"/>
        </w:rPr>
      </w:pPr>
      <w:r>
        <w:rPr>
          <w:i/>
          <w:sz w:val="28"/>
        </w:rPr>
        <w:t>Revocation</w:t>
      </w:r>
      <w:r>
        <w:rPr>
          <w:sz w:val="28"/>
        </w:rPr>
        <w:t xml:space="preserve">:  </w:t>
      </w:r>
      <w:r w:rsidR="00775744">
        <w:rPr>
          <w:sz w:val="28"/>
        </w:rPr>
        <w:t>DHS may revoke blue card status if the individual becomes ineligible</w:t>
      </w:r>
      <w:r>
        <w:rPr>
          <w:sz w:val="28"/>
        </w:rPr>
        <w:t xml:space="preserve">; knowingly uses status for an unlawful or fraudulent purpose; </w:t>
      </w:r>
      <w:r w:rsidR="00775744">
        <w:rPr>
          <w:sz w:val="28"/>
        </w:rPr>
        <w:t>is absent from the country</w:t>
      </w:r>
      <w:r>
        <w:rPr>
          <w:sz w:val="28"/>
        </w:rPr>
        <w:t xml:space="preserve"> for more than 180 consecutive days; or is absent for more than 180 days in a calendar year, except in </w:t>
      </w:r>
      <w:r w:rsidR="004E4D91">
        <w:rPr>
          <w:sz w:val="28"/>
        </w:rPr>
        <w:t>cases of</w:t>
      </w:r>
      <w:r>
        <w:rPr>
          <w:sz w:val="28"/>
        </w:rPr>
        <w:t xml:space="preserve"> extenuating circumstances.</w:t>
      </w:r>
    </w:p>
    <w:p w:rsidR="00C95C7B" w:rsidRDefault="00C95C7B" w:rsidP="008A51F7">
      <w:pPr>
        <w:spacing w:line="240" w:lineRule="auto"/>
        <w:rPr>
          <w:sz w:val="28"/>
        </w:rPr>
      </w:pPr>
      <w:r>
        <w:rPr>
          <w:i/>
          <w:sz w:val="28"/>
        </w:rPr>
        <w:t>Public Benefits</w:t>
      </w:r>
      <w:r>
        <w:rPr>
          <w:sz w:val="28"/>
        </w:rPr>
        <w:t xml:space="preserve">:  </w:t>
      </w:r>
      <w:r w:rsidR="00775744">
        <w:rPr>
          <w:sz w:val="28"/>
        </w:rPr>
        <w:t>Individuals granted blue card status are in</w:t>
      </w:r>
      <w:r>
        <w:rPr>
          <w:sz w:val="28"/>
        </w:rPr>
        <w:t>eligible for means-tested public benefits unavailable to qualified aliens.</w:t>
      </w:r>
    </w:p>
    <w:p w:rsidR="00C95C7B" w:rsidRPr="00C95C7B" w:rsidRDefault="00C95C7B" w:rsidP="008A51F7">
      <w:pPr>
        <w:spacing w:line="240" w:lineRule="auto"/>
        <w:rPr>
          <w:sz w:val="28"/>
        </w:rPr>
      </w:pPr>
      <w:r>
        <w:rPr>
          <w:i/>
          <w:sz w:val="28"/>
        </w:rPr>
        <w:t>Treatment</w:t>
      </w:r>
      <w:r>
        <w:rPr>
          <w:sz w:val="28"/>
        </w:rPr>
        <w:t xml:space="preserve">:  </w:t>
      </w:r>
      <w:r w:rsidR="00775744">
        <w:rPr>
          <w:sz w:val="28"/>
        </w:rPr>
        <w:t>Individuals with blue card status m</w:t>
      </w:r>
      <w:r>
        <w:rPr>
          <w:sz w:val="28"/>
        </w:rPr>
        <w:t xml:space="preserve">ust be considered lawfully present in the </w:t>
      </w:r>
      <w:r w:rsidR="00775744">
        <w:rPr>
          <w:sz w:val="28"/>
        </w:rPr>
        <w:t>United States</w:t>
      </w:r>
      <w:r>
        <w:rPr>
          <w:sz w:val="28"/>
        </w:rPr>
        <w:t xml:space="preserve"> for all purposes, except that the</w:t>
      </w:r>
      <w:r w:rsidR="00775744">
        <w:rPr>
          <w:sz w:val="28"/>
        </w:rPr>
        <w:t>y are</w:t>
      </w:r>
      <w:r>
        <w:rPr>
          <w:sz w:val="28"/>
        </w:rPr>
        <w:t xml:space="preserve"> not entitled to </w:t>
      </w:r>
      <w:r w:rsidR="00775744">
        <w:rPr>
          <w:sz w:val="28"/>
        </w:rPr>
        <w:t>ACA subsidies</w:t>
      </w:r>
      <w:r>
        <w:rPr>
          <w:sz w:val="28"/>
        </w:rPr>
        <w:t xml:space="preserve"> for </w:t>
      </w:r>
      <w:r w:rsidR="00775744">
        <w:rPr>
          <w:sz w:val="28"/>
        </w:rPr>
        <w:t xml:space="preserve">health care </w:t>
      </w:r>
      <w:r>
        <w:rPr>
          <w:sz w:val="28"/>
        </w:rPr>
        <w:t>coverage.</w:t>
      </w:r>
    </w:p>
    <w:p w:rsidR="00EC7A6B" w:rsidRPr="00B858F8" w:rsidRDefault="00EC7A6B" w:rsidP="008A51F7">
      <w:pPr>
        <w:spacing w:line="240" w:lineRule="auto"/>
        <w:ind w:firstLine="360"/>
        <w:rPr>
          <w:b/>
          <w:sz w:val="28"/>
        </w:rPr>
      </w:pPr>
      <w:r w:rsidRPr="00775744">
        <w:rPr>
          <w:b/>
          <w:sz w:val="28"/>
        </w:rPr>
        <w:t>101(g)</w:t>
      </w:r>
      <w:r w:rsidR="00775744">
        <w:rPr>
          <w:b/>
          <w:sz w:val="28"/>
        </w:rPr>
        <w:t xml:space="preserve">. </w:t>
      </w:r>
      <w:r w:rsidRPr="00B858F8">
        <w:rPr>
          <w:b/>
          <w:sz w:val="28"/>
        </w:rPr>
        <w:t xml:space="preserve"> </w:t>
      </w:r>
      <w:r w:rsidR="00B858F8">
        <w:rPr>
          <w:b/>
          <w:sz w:val="28"/>
        </w:rPr>
        <w:t xml:space="preserve">Provisions Involving </w:t>
      </w:r>
      <w:r w:rsidRPr="00B858F8">
        <w:rPr>
          <w:b/>
          <w:sz w:val="28"/>
        </w:rPr>
        <w:t>Employers</w:t>
      </w:r>
      <w:r w:rsidR="00775744">
        <w:rPr>
          <w:b/>
          <w:sz w:val="28"/>
        </w:rPr>
        <w:t>.</w:t>
      </w:r>
      <w:r w:rsidR="00F06784" w:rsidRPr="00B858F8">
        <w:rPr>
          <w:b/>
          <w:sz w:val="28"/>
        </w:rPr>
        <w:t xml:space="preserve"> </w:t>
      </w:r>
    </w:p>
    <w:p w:rsidR="00C95C7B" w:rsidRDefault="008422AE" w:rsidP="008A51F7">
      <w:pPr>
        <w:spacing w:line="240" w:lineRule="auto"/>
        <w:rPr>
          <w:sz w:val="28"/>
        </w:rPr>
      </w:pPr>
      <w:r>
        <w:rPr>
          <w:i/>
          <w:sz w:val="28"/>
        </w:rPr>
        <w:t>Employment Records</w:t>
      </w:r>
      <w:r>
        <w:rPr>
          <w:sz w:val="28"/>
        </w:rPr>
        <w:t xml:space="preserve">:  </w:t>
      </w:r>
      <w:r w:rsidR="009C70ED">
        <w:rPr>
          <w:sz w:val="28"/>
        </w:rPr>
        <w:t>Employers of blue card workers must provide employment records to the workers</w:t>
      </w:r>
      <w:r>
        <w:rPr>
          <w:sz w:val="28"/>
        </w:rPr>
        <w:t xml:space="preserve"> and DHS.</w:t>
      </w:r>
    </w:p>
    <w:p w:rsidR="008422AE" w:rsidRDefault="008422AE" w:rsidP="008A51F7">
      <w:pPr>
        <w:spacing w:line="240" w:lineRule="auto"/>
        <w:rPr>
          <w:sz w:val="28"/>
        </w:rPr>
      </w:pPr>
      <w:r>
        <w:rPr>
          <w:i/>
          <w:sz w:val="28"/>
        </w:rPr>
        <w:t>Civil Penalties</w:t>
      </w:r>
      <w:r>
        <w:rPr>
          <w:sz w:val="28"/>
        </w:rPr>
        <w:t xml:space="preserve">:  </w:t>
      </w:r>
      <w:r w:rsidR="009C70ED">
        <w:rPr>
          <w:sz w:val="28"/>
        </w:rPr>
        <w:t>E</w:t>
      </w:r>
      <w:r w:rsidR="00166ECF">
        <w:rPr>
          <w:sz w:val="28"/>
        </w:rPr>
        <w:t>mployer</w:t>
      </w:r>
      <w:r w:rsidR="009C70ED">
        <w:rPr>
          <w:sz w:val="28"/>
        </w:rPr>
        <w:t>s</w:t>
      </w:r>
      <w:r>
        <w:rPr>
          <w:sz w:val="28"/>
        </w:rPr>
        <w:t xml:space="preserve"> must pay a civil penalty (up to $500 per violation) </w:t>
      </w:r>
      <w:r w:rsidR="009C70ED">
        <w:rPr>
          <w:sz w:val="28"/>
        </w:rPr>
        <w:t>for any failure</w:t>
      </w:r>
      <w:r>
        <w:rPr>
          <w:sz w:val="28"/>
        </w:rPr>
        <w:t xml:space="preserve"> to provide employment records or </w:t>
      </w:r>
      <w:r w:rsidR="009C70ED">
        <w:rPr>
          <w:sz w:val="28"/>
        </w:rPr>
        <w:t>for providing records containing</w:t>
      </w:r>
      <w:r>
        <w:rPr>
          <w:sz w:val="28"/>
        </w:rPr>
        <w:t xml:space="preserve"> false statement</w:t>
      </w:r>
      <w:r w:rsidR="009C70ED">
        <w:rPr>
          <w:sz w:val="28"/>
        </w:rPr>
        <w:t>s</w:t>
      </w:r>
      <w:r>
        <w:rPr>
          <w:sz w:val="28"/>
        </w:rPr>
        <w:t xml:space="preserve"> of material fact.  </w:t>
      </w:r>
    </w:p>
    <w:p w:rsidR="00166ECF" w:rsidRDefault="00166ECF" w:rsidP="008A51F7">
      <w:pPr>
        <w:spacing w:line="240" w:lineRule="auto"/>
        <w:rPr>
          <w:sz w:val="28"/>
        </w:rPr>
      </w:pPr>
      <w:r>
        <w:rPr>
          <w:i/>
          <w:sz w:val="28"/>
        </w:rPr>
        <w:t>Continuing Employment</w:t>
      </w:r>
      <w:r>
        <w:rPr>
          <w:sz w:val="28"/>
        </w:rPr>
        <w:t>:  An employer may continue to employ a</w:t>
      </w:r>
      <w:r w:rsidR="009C70ED">
        <w:rPr>
          <w:sz w:val="28"/>
        </w:rPr>
        <w:t xml:space="preserve"> worker pending </w:t>
      </w:r>
      <w:r>
        <w:rPr>
          <w:sz w:val="28"/>
        </w:rPr>
        <w:t xml:space="preserve">adjudication of </w:t>
      </w:r>
      <w:r w:rsidR="009C70ED">
        <w:rPr>
          <w:sz w:val="28"/>
        </w:rPr>
        <w:t>his or her application for</w:t>
      </w:r>
      <w:r>
        <w:rPr>
          <w:sz w:val="28"/>
        </w:rPr>
        <w:t xml:space="preserve"> blue card status.</w:t>
      </w:r>
    </w:p>
    <w:p w:rsidR="00166ECF" w:rsidRDefault="00166ECF" w:rsidP="008A51F7">
      <w:pPr>
        <w:spacing w:line="240" w:lineRule="auto"/>
        <w:rPr>
          <w:sz w:val="28"/>
        </w:rPr>
      </w:pPr>
      <w:r>
        <w:rPr>
          <w:i/>
          <w:sz w:val="28"/>
        </w:rPr>
        <w:t>Employer Protections</w:t>
      </w:r>
      <w:r>
        <w:rPr>
          <w:sz w:val="28"/>
        </w:rPr>
        <w:t xml:space="preserve">:  Evidence of employment provided by an employer will not be used in a civil or criminal prosecution against that employer for the prior unlawful employment of </w:t>
      </w:r>
      <w:r w:rsidR="009C70ED">
        <w:rPr>
          <w:sz w:val="28"/>
        </w:rPr>
        <w:t>an individual</w:t>
      </w:r>
      <w:r>
        <w:rPr>
          <w:sz w:val="28"/>
        </w:rPr>
        <w:t>, regardless of whether the application is granted or denied, except where those records are deemed fraudulent.</w:t>
      </w:r>
    </w:p>
    <w:p w:rsidR="00EC7A6B" w:rsidRPr="00B858F8" w:rsidRDefault="00EC7A6B" w:rsidP="008A51F7">
      <w:pPr>
        <w:spacing w:line="240" w:lineRule="auto"/>
        <w:ind w:firstLine="360"/>
        <w:rPr>
          <w:b/>
          <w:sz w:val="28"/>
        </w:rPr>
      </w:pPr>
      <w:r w:rsidRPr="00775744">
        <w:rPr>
          <w:b/>
          <w:sz w:val="28"/>
        </w:rPr>
        <w:t>101(h)</w:t>
      </w:r>
      <w:r w:rsidR="00775744">
        <w:rPr>
          <w:b/>
          <w:sz w:val="28"/>
        </w:rPr>
        <w:t xml:space="preserve">. </w:t>
      </w:r>
      <w:r w:rsidRPr="00B858F8">
        <w:rPr>
          <w:b/>
          <w:sz w:val="28"/>
        </w:rPr>
        <w:t xml:space="preserve"> </w:t>
      </w:r>
      <w:r w:rsidR="00981286">
        <w:rPr>
          <w:b/>
          <w:sz w:val="28"/>
        </w:rPr>
        <w:t xml:space="preserve">Administrative and Judicial </w:t>
      </w:r>
      <w:r w:rsidRPr="00B858F8">
        <w:rPr>
          <w:b/>
          <w:sz w:val="28"/>
        </w:rPr>
        <w:t>Review</w:t>
      </w:r>
      <w:r w:rsidR="00775744">
        <w:rPr>
          <w:b/>
          <w:sz w:val="28"/>
        </w:rPr>
        <w:t>.</w:t>
      </w:r>
    </w:p>
    <w:p w:rsidR="00166ECF" w:rsidRDefault="00166ECF" w:rsidP="008A51F7">
      <w:pPr>
        <w:spacing w:line="240" w:lineRule="auto"/>
        <w:rPr>
          <w:sz w:val="28"/>
        </w:rPr>
      </w:pPr>
      <w:r>
        <w:rPr>
          <w:i/>
          <w:sz w:val="28"/>
        </w:rPr>
        <w:t>Administrative Review</w:t>
      </w:r>
      <w:r>
        <w:rPr>
          <w:sz w:val="28"/>
        </w:rPr>
        <w:t>:</w:t>
      </w:r>
      <w:r w:rsidR="001F7914">
        <w:rPr>
          <w:sz w:val="28"/>
        </w:rPr>
        <w:t xml:space="preserve">  DHS must establish a single level of administrative appellate authority.  </w:t>
      </w:r>
      <w:r w:rsidR="004E4D91">
        <w:rPr>
          <w:sz w:val="28"/>
        </w:rPr>
        <w:t>R</w:t>
      </w:r>
      <w:r w:rsidR="001F7914">
        <w:rPr>
          <w:sz w:val="28"/>
        </w:rPr>
        <w:t>eview may only be based on the administrative record established at the time and any additional or newly discovered evidence.</w:t>
      </w:r>
    </w:p>
    <w:p w:rsidR="00166ECF" w:rsidRPr="00166ECF" w:rsidRDefault="00166ECF" w:rsidP="008A51F7">
      <w:pPr>
        <w:spacing w:line="240" w:lineRule="auto"/>
        <w:rPr>
          <w:b/>
          <w:sz w:val="28"/>
        </w:rPr>
      </w:pPr>
      <w:r>
        <w:rPr>
          <w:i/>
          <w:sz w:val="28"/>
        </w:rPr>
        <w:t>Judicial Review</w:t>
      </w:r>
      <w:r>
        <w:rPr>
          <w:sz w:val="28"/>
        </w:rPr>
        <w:t xml:space="preserve">: </w:t>
      </w:r>
      <w:r w:rsidR="001F7914">
        <w:rPr>
          <w:sz w:val="28"/>
        </w:rPr>
        <w:t xml:space="preserve"> </w:t>
      </w:r>
      <w:r w:rsidR="009C70ED">
        <w:rPr>
          <w:sz w:val="28"/>
        </w:rPr>
        <w:t>Judicial review</w:t>
      </w:r>
      <w:r w:rsidR="001F7914">
        <w:rPr>
          <w:sz w:val="28"/>
        </w:rPr>
        <w:t xml:space="preserve"> </w:t>
      </w:r>
      <w:r w:rsidR="009C70ED">
        <w:rPr>
          <w:sz w:val="28"/>
        </w:rPr>
        <w:t>is</w:t>
      </w:r>
      <w:r w:rsidR="001F7914">
        <w:rPr>
          <w:sz w:val="28"/>
        </w:rPr>
        <w:t xml:space="preserve"> limited to the review of an order of removal under section 242 of the INA.</w:t>
      </w:r>
    </w:p>
    <w:p w:rsidR="00EC7A6B" w:rsidRPr="00B858F8" w:rsidRDefault="00EC7A6B" w:rsidP="00E94A91">
      <w:pPr>
        <w:keepNext/>
        <w:spacing w:line="240" w:lineRule="auto"/>
        <w:ind w:firstLine="360"/>
        <w:rPr>
          <w:b/>
          <w:sz w:val="28"/>
        </w:rPr>
      </w:pPr>
      <w:r w:rsidRPr="00775744">
        <w:rPr>
          <w:b/>
          <w:sz w:val="28"/>
        </w:rPr>
        <w:lastRenderedPageBreak/>
        <w:t>101(i)</w:t>
      </w:r>
      <w:r w:rsidR="00775744">
        <w:rPr>
          <w:b/>
          <w:sz w:val="28"/>
        </w:rPr>
        <w:t xml:space="preserve">. </w:t>
      </w:r>
      <w:r w:rsidRPr="00B858F8">
        <w:rPr>
          <w:b/>
          <w:sz w:val="28"/>
        </w:rPr>
        <w:t xml:space="preserve"> Disclosures and Privacy</w:t>
      </w:r>
      <w:r w:rsidR="00775744">
        <w:rPr>
          <w:b/>
          <w:sz w:val="28"/>
        </w:rPr>
        <w:t>.</w:t>
      </w:r>
    </w:p>
    <w:p w:rsidR="001973D4" w:rsidRDefault="00CC7923" w:rsidP="008A51F7">
      <w:pPr>
        <w:spacing w:line="240" w:lineRule="auto"/>
        <w:rPr>
          <w:sz w:val="28"/>
        </w:rPr>
      </w:pPr>
      <w:r>
        <w:rPr>
          <w:sz w:val="28"/>
        </w:rPr>
        <w:t>Information provided in an application for blue card status</w:t>
      </w:r>
      <w:r w:rsidR="0045460A">
        <w:rPr>
          <w:sz w:val="28"/>
        </w:rPr>
        <w:t>,</w:t>
      </w:r>
      <w:r>
        <w:rPr>
          <w:sz w:val="28"/>
        </w:rPr>
        <w:t xml:space="preserve"> or </w:t>
      </w:r>
      <w:r w:rsidR="0045460A">
        <w:rPr>
          <w:sz w:val="28"/>
        </w:rPr>
        <w:t>an application</w:t>
      </w:r>
      <w:r>
        <w:rPr>
          <w:sz w:val="28"/>
        </w:rPr>
        <w:t xml:space="preserve"> </w:t>
      </w:r>
      <w:r w:rsidR="0045460A">
        <w:rPr>
          <w:sz w:val="28"/>
        </w:rPr>
        <w:t xml:space="preserve">to adjust </w:t>
      </w:r>
      <w:r>
        <w:rPr>
          <w:sz w:val="28"/>
        </w:rPr>
        <w:t xml:space="preserve">to </w:t>
      </w:r>
      <w:r w:rsidR="004E4D91">
        <w:rPr>
          <w:sz w:val="28"/>
        </w:rPr>
        <w:t xml:space="preserve">lawful </w:t>
      </w:r>
      <w:r>
        <w:rPr>
          <w:sz w:val="28"/>
        </w:rPr>
        <w:t>permanent residen</w:t>
      </w:r>
      <w:r w:rsidR="0045460A">
        <w:rPr>
          <w:sz w:val="28"/>
        </w:rPr>
        <w:t>ce,</w:t>
      </w:r>
      <w:r>
        <w:rPr>
          <w:sz w:val="28"/>
        </w:rPr>
        <w:t xml:space="preserve"> may only be used to make a determination on the appli</w:t>
      </w:r>
      <w:r w:rsidR="001973D4">
        <w:rPr>
          <w:sz w:val="28"/>
        </w:rPr>
        <w:t>cation.  That information may not be published</w:t>
      </w:r>
      <w:r w:rsidR="0045460A">
        <w:rPr>
          <w:sz w:val="28"/>
        </w:rPr>
        <w:t>,</w:t>
      </w:r>
      <w:r w:rsidR="001973D4">
        <w:rPr>
          <w:sz w:val="28"/>
        </w:rPr>
        <w:t xml:space="preserve"> and it may only be examined by authorized officers and employees.</w:t>
      </w:r>
    </w:p>
    <w:p w:rsidR="001973D4" w:rsidRDefault="001973D4" w:rsidP="008A51F7">
      <w:pPr>
        <w:spacing w:line="240" w:lineRule="auto"/>
        <w:rPr>
          <w:sz w:val="28"/>
        </w:rPr>
      </w:pPr>
      <w:r>
        <w:rPr>
          <w:i/>
          <w:sz w:val="28"/>
        </w:rPr>
        <w:t>Required Disclosures</w:t>
      </w:r>
      <w:r>
        <w:rPr>
          <w:sz w:val="28"/>
        </w:rPr>
        <w:t>:  DHS must provide application information to law enforcement in connection with a</w:t>
      </w:r>
      <w:r w:rsidR="0045460A">
        <w:rPr>
          <w:sz w:val="28"/>
        </w:rPr>
        <w:t>ny</w:t>
      </w:r>
      <w:r>
        <w:rPr>
          <w:sz w:val="28"/>
        </w:rPr>
        <w:t xml:space="preserve"> criminal investigation or prosecution of </w:t>
      </w:r>
      <w:r w:rsidR="0045460A">
        <w:rPr>
          <w:sz w:val="28"/>
        </w:rPr>
        <w:t>a</w:t>
      </w:r>
      <w:r>
        <w:rPr>
          <w:sz w:val="28"/>
        </w:rPr>
        <w:t xml:space="preserve"> felony </w:t>
      </w:r>
      <w:r w:rsidR="0045460A">
        <w:rPr>
          <w:sz w:val="28"/>
        </w:rPr>
        <w:t>(</w:t>
      </w:r>
      <w:r>
        <w:rPr>
          <w:sz w:val="28"/>
        </w:rPr>
        <w:t>not related to immigration status</w:t>
      </w:r>
      <w:r w:rsidR="0045460A">
        <w:rPr>
          <w:sz w:val="28"/>
        </w:rPr>
        <w:t>)</w:t>
      </w:r>
      <w:r>
        <w:rPr>
          <w:sz w:val="28"/>
        </w:rPr>
        <w:t xml:space="preserve"> or a</w:t>
      </w:r>
      <w:r w:rsidR="0045460A">
        <w:rPr>
          <w:sz w:val="28"/>
        </w:rPr>
        <w:t>ny</w:t>
      </w:r>
      <w:r>
        <w:rPr>
          <w:sz w:val="28"/>
        </w:rPr>
        <w:t xml:space="preserve"> national security investigation or prosecution.</w:t>
      </w:r>
      <w:r w:rsidR="004E4D91">
        <w:rPr>
          <w:sz w:val="28"/>
        </w:rPr>
        <w:t xml:space="preserve">  That information must also be provided in the case of identifying a deceased individual.</w:t>
      </w:r>
    </w:p>
    <w:p w:rsidR="001973D4" w:rsidRDefault="001973D4" w:rsidP="008A51F7">
      <w:pPr>
        <w:spacing w:line="240" w:lineRule="auto"/>
        <w:rPr>
          <w:sz w:val="28"/>
        </w:rPr>
      </w:pPr>
      <w:r>
        <w:rPr>
          <w:i/>
          <w:sz w:val="28"/>
        </w:rPr>
        <w:t>Auditing and Evaluation of Information</w:t>
      </w:r>
      <w:r>
        <w:rPr>
          <w:sz w:val="28"/>
        </w:rPr>
        <w:t>:  DHS may audit and evaluat</w:t>
      </w:r>
      <w:r w:rsidR="004E4D91">
        <w:rPr>
          <w:sz w:val="28"/>
        </w:rPr>
        <w:t xml:space="preserve">e </w:t>
      </w:r>
      <w:r>
        <w:rPr>
          <w:sz w:val="28"/>
        </w:rPr>
        <w:t>application information for purposes of identifying fraud or fraud schemes.</w:t>
      </w:r>
    </w:p>
    <w:p w:rsidR="001973D4" w:rsidRDefault="001973D4" w:rsidP="008A51F7">
      <w:pPr>
        <w:spacing w:line="240" w:lineRule="auto"/>
        <w:rPr>
          <w:sz w:val="28"/>
        </w:rPr>
      </w:pPr>
      <w:r>
        <w:rPr>
          <w:i/>
          <w:sz w:val="28"/>
        </w:rPr>
        <w:t>Privacy and Civil Liberties</w:t>
      </w:r>
      <w:r>
        <w:rPr>
          <w:sz w:val="28"/>
        </w:rPr>
        <w:t>:  DHS must require administrative and physical safeguards to protect the privacy of personally identifiable information.  DHS must also conduct a privacy impact assessment and a civil liberties impact assessment.</w:t>
      </w:r>
    </w:p>
    <w:p w:rsidR="00EC7A6B" w:rsidRPr="00B858F8" w:rsidRDefault="00EC7A6B" w:rsidP="008A51F7">
      <w:pPr>
        <w:spacing w:line="240" w:lineRule="auto"/>
        <w:ind w:firstLine="360"/>
        <w:rPr>
          <w:b/>
          <w:sz w:val="28"/>
        </w:rPr>
      </w:pPr>
      <w:r w:rsidRPr="009C70ED">
        <w:rPr>
          <w:b/>
          <w:sz w:val="28"/>
        </w:rPr>
        <w:t>101(j)</w:t>
      </w:r>
      <w:r w:rsidR="009C70ED">
        <w:rPr>
          <w:b/>
          <w:sz w:val="28"/>
        </w:rPr>
        <w:t xml:space="preserve">. </w:t>
      </w:r>
      <w:r w:rsidRPr="00B858F8">
        <w:rPr>
          <w:b/>
          <w:sz w:val="28"/>
        </w:rPr>
        <w:t xml:space="preserve"> Rulemaking</w:t>
      </w:r>
      <w:r w:rsidR="009C70ED">
        <w:rPr>
          <w:b/>
          <w:sz w:val="28"/>
        </w:rPr>
        <w:t>.</w:t>
      </w:r>
    </w:p>
    <w:p w:rsidR="001973D4" w:rsidRPr="001973D4" w:rsidRDefault="00486486" w:rsidP="008A51F7">
      <w:pPr>
        <w:spacing w:line="240" w:lineRule="auto"/>
        <w:rPr>
          <w:sz w:val="28"/>
        </w:rPr>
      </w:pPr>
      <w:r>
        <w:rPr>
          <w:sz w:val="28"/>
        </w:rPr>
        <w:t>DHS must issue final regulations to implement section 101 within 1 year of enactment.</w:t>
      </w:r>
    </w:p>
    <w:p w:rsidR="00EC7A6B" w:rsidRPr="0045460A" w:rsidRDefault="0045460A" w:rsidP="008A51F7">
      <w:pPr>
        <w:spacing w:before="360" w:line="240" w:lineRule="auto"/>
        <w:rPr>
          <w:sz w:val="28"/>
        </w:rPr>
      </w:pPr>
      <w:r w:rsidRPr="008A51F7">
        <w:rPr>
          <w:b/>
          <w:sz w:val="28"/>
          <w:u w:val="single"/>
        </w:rPr>
        <w:t>Sec. 102.</w:t>
      </w:r>
      <w:r w:rsidR="00EC7A6B" w:rsidRPr="008A51F7">
        <w:rPr>
          <w:b/>
          <w:sz w:val="28"/>
          <w:u w:val="single"/>
        </w:rPr>
        <w:t xml:space="preserve"> </w:t>
      </w:r>
      <w:r w:rsidRPr="008A51F7">
        <w:rPr>
          <w:b/>
          <w:sz w:val="28"/>
          <w:u w:val="single"/>
        </w:rPr>
        <w:t xml:space="preserve"> </w:t>
      </w:r>
      <w:r w:rsidR="00EC7A6B" w:rsidRPr="008A51F7">
        <w:rPr>
          <w:b/>
          <w:sz w:val="28"/>
          <w:u w:val="single"/>
        </w:rPr>
        <w:t>Adjustment</w:t>
      </w:r>
      <w:r w:rsidR="00776249" w:rsidRPr="008A51F7">
        <w:rPr>
          <w:b/>
          <w:sz w:val="28"/>
          <w:u w:val="single"/>
        </w:rPr>
        <w:t xml:space="preserve"> to Permanent Resident Status</w:t>
      </w:r>
      <w:r>
        <w:rPr>
          <w:b/>
          <w:sz w:val="28"/>
        </w:rPr>
        <w:t>.</w:t>
      </w:r>
    </w:p>
    <w:p w:rsidR="003A55BB" w:rsidRPr="00F06784" w:rsidRDefault="003A55BB" w:rsidP="008A51F7">
      <w:pPr>
        <w:spacing w:line="240" w:lineRule="auto"/>
        <w:rPr>
          <w:sz w:val="28"/>
        </w:rPr>
      </w:pPr>
      <w:r>
        <w:rPr>
          <w:sz w:val="28"/>
        </w:rPr>
        <w:t xml:space="preserve">Section 102 </w:t>
      </w:r>
      <w:r w:rsidR="0045460A">
        <w:rPr>
          <w:sz w:val="28"/>
        </w:rPr>
        <w:t xml:space="preserve">amends the INA to add new </w:t>
      </w:r>
      <w:r>
        <w:rPr>
          <w:sz w:val="28"/>
        </w:rPr>
        <w:t>section 245B</w:t>
      </w:r>
      <w:r w:rsidR="00F40693">
        <w:rPr>
          <w:sz w:val="28"/>
        </w:rPr>
        <w:t>, “Adjustment to Permanent Resident Status for Agricultural Workers.”</w:t>
      </w:r>
    </w:p>
    <w:p w:rsidR="00EC7A6B" w:rsidRPr="00B858F8" w:rsidRDefault="00EC7A6B" w:rsidP="008A51F7">
      <w:pPr>
        <w:spacing w:line="240" w:lineRule="auto"/>
        <w:ind w:firstLine="360"/>
        <w:rPr>
          <w:b/>
          <w:sz w:val="28"/>
        </w:rPr>
      </w:pPr>
      <w:r w:rsidRPr="0045460A">
        <w:rPr>
          <w:b/>
          <w:sz w:val="28"/>
        </w:rPr>
        <w:t>102(a)</w:t>
      </w:r>
      <w:r w:rsidR="0045460A" w:rsidRPr="0045460A">
        <w:rPr>
          <w:b/>
          <w:sz w:val="28"/>
        </w:rPr>
        <w:t>.</w:t>
      </w:r>
      <w:r w:rsidRPr="00B858F8">
        <w:rPr>
          <w:b/>
          <w:sz w:val="28"/>
        </w:rPr>
        <w:t xml:space="preserve"> </w:t>
      </w:r>
      <w:r w:rsidR="0045460A">
        <w:rPr>
          <w:b/>
          <w:sz w:val="28"/>
        </w:rPr>
        <w:t xml:space="preserve"> Re</w:t>
      </w:r>
      <w:r w:rsidRPr="00B858F8">
        <w:rPr>
          <w:b/>
          <w:sz w:val="28"/>
        </w:rPr>
        <w:t>quirements</w:t>
      </w:r>
      <w:r w:rsidR="0045460A">
        <w:rPr>
          <w:b/>
          <w:sz w:val="28"/>
        </w:rPr>
        <w:t>.</w:t>
      </w:r>
    </w:p>
    <w:p w:rsidR="00426EDD" w:rsidRDefault="001D78AD" w:rsidP="008A51F7">
      <w:pPr>
        <w:spacing w:line="240" w:lineRule="auto"/>
        <w:rPr>
          <w:sz w:val="28"/>
        </w:rPr>
      </w:pPr>
      <w:r>
        <w:rPr>
          <w:sz w:val="28"/>
        </w:rPr>
        <w:t>Five</w:t>
      </w:r>
      <w:r w:rsidR="00426EDD">
        <w:rPr>
          <w:sz w:val="28"/>
        </w:rPr>
        <w:t xml:space="preserve"> years after enactment, DHS can begin to adjust blue card </w:t>
      </w:r>
      <w:r>
        <w:rPr>
          <w:sz w:val="28"/>
        </w:rPr>
        <w:t>workers to lawful permanent residence if the workers</w:t>
      </w:r>
      <w:r w:rsidR="00426EDD">
        <w:rPr>
          <w:sz w:val="28"/>
        </w:rPr>
        <w:t xml:space="preserve"> have performed either 100 days </w:t>
      </w:r>
      <w:r>
        <w:rPr>
          <w:sz w:val="28"/>
        </w:rPr>
        <w:t xml:space="preserve">of agricultural work </w:t>
      </w:r>
      <w:r w:rsidR="00426EDD">
        <w:rPr>
          <w:sz w:val="28"/>
        </w:rPr>
        <w:t>each year for 5 years</w:t>
      </w:r>
      <w:r>
        <w:rPr>
          <w:sz w:val="28"/>
        </w:rPr>
        <w:t>,</w:t>
      </w:r>
      <w:r w:rsidR="00426EDD">
        <w:rPr>
          <w:sz w:val="28"/>
        </w:rPr>
        <w:t xml:space="preserve"> or 150 days </w:t>
      </w:r>
      <w:r>
        <w:rPr>
          <w:sz w:val="28"/>
        </w:rPr>
        <w:t xml:space="preserve">of such work </w:t>
      </w:r>
      <w:r w:rsidR="00426EDD">
        <w:rPr>
          <w:sz w:val="28"/>
        </w:rPr>
        <w:t xml:space="preserve">each year for 3 years.  </w:t>
      </w:r>
    </w:p>
    <w:p w:rsidR="00426EDD" w:rsidRDefault="00426EDD" w:rsidP="008A51F7">
      <w:pPr>
        <w:spacing w:line="240" w:lineRule="auto"/>
        <w:rPr>
          <w:sz w:val="28"/>
        </w:rPr>
      </w:pPr>
      <w:r>
        <w:rPr>
          <w:i/>
          <w:sz w:val="28"/>
        </w:rPr>
        <w:t xml:space="preserve">Extraordinary </w:t>
      </w:r>
      <w:r w:rsidRPr="00426EDD">
        <w:rPr>
          <w:i/>
          <w:sz w:val="28"/>
        </w:rPr>
        <w:t>Circumstances</w:t>
      </w:r>
      <w:r>
        <w:rPr>
          <w:sz w:val="28"/>
        </w:rPr>
        <w:t xml:space="preserve">:  </w:t>
      </w:r>
      <w:r w:rsidRPr="00426EDD">
        <w:rPr>
          <w:sz w:val="28"/>
        </w:rPr>
        <w:t>DHS</w:t>
      </w:r>
      <w:r>
        <w:rPr>
          <w:sz w:val="28"/>
        </w:rPr>
        <w:t xml:space="preserve"> may credit </w:t>
      </w:r>
      <w:r w:rsidR="00892556">
        <w:rPr>
          <w:sz w:val="28"/>
        </w:rPr>
        <w:t xml:space="preserve">an applicant </w:t>
      </w:r>
      <w:r>
        <w:rPr>
          <w:sz w:val="28"/>
        </w:rPr>
        <w:t xml:space="preserve">with </w:t>
      </w:r>
      <w:r w:rsidR="00892556">
        <w:rPr>
          <w:sz w:val="28"/>
        </w:rPr>
        <w:t xml:space="preserve">up to 12 months of agricultural work </w:t>
      </w:r>
      <w:r>
        <w:rPr>
          <w:sz w:val="28"/>
        </w:rPr>
        <w:t xml:space="preserve">if </w:t>
      </w:r>
      <w:r w:rsidR="00892556">
        <w:rPr>
          <w:sz w:val="28"/>
        </w:rPr>
        <w:t>he or she</w:t>
      </w:r>
      <w:r>
        <w:rPr>
          <w:sz w:val="28"/>
        </w:rPr>
        <w:t xml:space="preserve"> was unable to work</w:t>
      </w:r>
      <w:r w:rsidR="00892556">
        <w:rPr>
          <w:sz w:val="28"/>
        </w:rPr>
        <w:t xml:space="preserve"> for a period of time </w:t>
      </w:r>
      <w:r>
        <w:rPr>
          <w:sz w:val="28"/>
        </w:rPr>
        <w:t xml:space="preserve">due to: </w:t>
      </w:r>
      <w:r w:rsidR="00892556">
        <w:rPr>
          <w:sz w:val="28"/>
        </w:rPr>
        <w:t xml:space="preserve"> </w:t>
      </w:r>
      <w:r>
        <w:rPr>
          <w:sz w:val="28"/>
        </w:rPr>
        <w:t xml:space="preserve">pregnancy, disabling injury, or disease; </w:t>
      </w:r>
      <w:r w:rsidR="00892556">
        <w:rPr>
          <w:sz w:val="28"/>
        </w:rPr>
        <w:t xml:space="preserve">the </w:t>
      </w:r>
      <w:r>
        <w:rPr>
          <w:sz w:val="28"/>
        </w:rPr>
        <w:t>illness, disease, or other special needs of a child; severe weather conditions; or termination from</w:t>
      </w:r>
      <w:r w:rsidR="00892556">
        <w:rPr>
          <w:sz w:val="28"/>
        </w:rPr>
        <w:t xml:space="preserve"> agricultural employment if the</w:t>
      </w:r>
      <w:r>
        <w:rPr>
          <w:sz w:val="28"/>
        </w:rPr>
        <w:t xml:space="preserve"> termination was without just cause and the </w:t>
      </w:r>
      <w:r w:rsidR="00892556">
        <w:rPr>
          <w:sz w:val="28"/>
        </w:rPr>
        <w:t>applicant</w:t>
      </w:r>
      <w:r>
        <w:rPr>
          <w:sz w:val="28"/>
        </w:rPr>
        <w:t xml:space="preserve"> was unable to find alternative employment.</w:t>
      </w:r>
    </w:p>
    <w:p w:rsidR="00426EDD" w:rsidRDefault="00426EDD" w:rsidP="008A51F7">
      <w:pPr>
        <w:spacing w:line="240" w:lineRule="auto"/>
        <w:rPr>
          <w:sz w:val="28"/>
        </w:rPr>
      </w:pPr>
      <w:r>
        <w:rPr>
          <w:i/>
          <w:sz w:val="28"/>
        </w:rPr>
        <w:t>Application Period</w:t>
      </w:r>
      <w:r>
        <w:rPr>
          <w:sz w:val="28"/>
        </w:rPr>
        <w:t xml:space="preserve">:  </w:t>
      </w:r>
      <w:r w:rsidR="00892556">
        <w:rPr>
          <w:sz w:val="28"/>
        </w:rPr>
        <w:t>An application for lawful permanent resident status m</w:t>
      </w:r>
      <w:r w:rsidR="004E4D91">
        <w:rPr>
          <w:sz w:val="28"/>
        </w:rPr>
        <w:t>ust be submitted b</w:t>
      </w:r>
      <w:r w:rsidR="009F5960">
        <w:rPr>
          <w:sz w:val="28"/>
        </w:rPr>
        <w:t xml:space="preserve">efore </w:t>
      </w:r>
      <w:r w:rsidR="004E4D91">
        <w:rPr>
          <w:sz w:val="28"/>
        </w:rPr>
        <w:t xml:space="preserve">the </w:t>
      </w:r>
      <w:r w:rsidR="00892556">
        <w:rPr>
          <w:sz w:val="28"/>
        </w:rPr>
        <w:t>applicant’s</w:t>
      </w:r>
      <w:r w:rsidR="004E4D91">
        <w:rPr>
          <w:sz w:val="28"/>
        </w:rPr>
        <w:t xml:space="preserve"> </w:t>
      </w:r>
      <w:r w:rsidR="009F5960">
        <w:rPr>
          <w:sz w:val="28"/>
        </w:rPr>
        <w:t>blue card status expires.</w:t>
      </w:r>
    </w:p>
    <w:p w:rsidR="009F5960" w:rsidRPr="009F5960" w:rsidRDefault="009F5960" w:rsidP="008A51F7">
      <w:pPr>
        <w:spacing w:line="240" w:lineRule="auto"/>
        <w:rPr>
          <w:sz w:val="28"/>
        </w:rPr>
      </w:pPr>
      <w:r>
        <w:rPr>
          <w:i/>
          <w:sz w:val="28"/>
        </w:rPr>
        <w:lastRenderedPageBreak/>
        <w:t>Fine</w:t>
      </w:r>
      <w:r>
        <w:rPr>
          <w:sz w:val="28"/>
        </w:rPr>
        <w:t xml:space="preserve">:  </w:t>
      </w:r>
      <w:r w:rsidR="00892556">
        <w:rPr>
          <w:sz w:val="28"/>
        </w:rPr>
        <w:t xml:space="preserve">Workers must pay a fine of </w:t>
      </w:r>
      <w:r>
        <w:rPr>
          <w:sz w:val="28"/>
        </w:rPr>
        <w:t>$400.</w:t>
      </w:r>
    </w:p>
    <w:p w:rsidR="00EC7A6B" w:rsidRPr="00892556" w:rsidRDefault="00EC7A6B" w:rsidP="008A51F7">
      <w:pPr>
        <w:spacing w:line="240" w:lineRule="auto"/>
        <w:ind w:firstLine="360"/>
        <w:rPr>
          <w:b/>
          <w:sz w:val="28"/>
        </w:rPr>
      </w:pPr>
      <w:r w:rsidRPr="00892556">
        <w:rPr>
          <w:b/>
          <w:sz w:val="28"/>
        </w:rPr>
        <w:t>102(b)</w:t>
      </w:r>
      <w:r w:rsidR="00892556">
        <w:rPr>
          <w:b/>
          <w:sz w:val="28"/>
        </w:rPr>
        <w:t>.</w:t>
      </w:r>
      <w:r w:rsidRPr="00892556">
        <w:rPr>
          <w:b/>
          <w:sz w:val="28"/>
        </w:rPr>
        <w:t xml:space="preserve"> </w:t>
      </w:r>
      <w:r w:rsidR="00892556">
        <w:rPr>
          <w:b/>
          <w:sz w:val="28"/>
        </w:rPr>
        <w:t xml:space="preserve"> </w:t>
      </w:r>
      <w:r w:rsidR="00776249" w:rsidRPr="00892556">
        <w:rPr>
          <w:b/>
          <w:sz w:val="28"/>
        </w:rPr>
        <w:t xml:space="preserve">Grounds for </w:t>
      </w:r>
      <w:r w:rsidRPr="00892556">
        <w:rPr>
          <w:b/>
          <w:sz w:val="28"/>
        </w:rPr>
        <w:t>Denial</w:t>
      </w:r>
      <w:r w:rsidR="00776249" w:rsidRPr="00892556">
        <w:rPr>
          <w:b/>
          <w:sz w:val="28"/>
        </w:rPr>
        <w:t xml:space="preserve"> of Adjustment of Status</w:t>
      </w:r>
      <w:r w:rsidR="00892556">
        <w:rPr>
          <w:b/>
          <w:sz w:val="28"/>
        </w:rPr>
        <w:t>.</w:t>
      </w:r>
    </w:p>
    <w:p w:rsidR="009F5960" w:rsidRPr="00892556" w:rsidRDefault="009F5960" w:rsidP="008A51F7">
      <w:pPr>
        <w:spacing w:line="240" w:lineRule="auto"/>
        <w:rPr>
          <w:sz w:val="28"/>
        </w:rPr>
      </w:pPr>
      <w:r w:rsidRPr="00892556">
        <w:rPr>
          <w:sz w:val="28"/>
        </w:rPr>
        <w:t xml:space="preserve">Adjustment </w:t>
      </w:r>
      <w:r w:rsidR="00892556">
        <w:rPr>
          <w:sz w:val="28"/>
        </w:rPr>
        <w:t>of</w:t>
      </w:r>
      <w:r w:rsidRPr="00892556">
        <w:rPr>
          <w:sz w:val="28"/>
        </w:rPr>
        <w:t xml:space="preserve"> status may be denied if the </w:t>
      </w:r>
      <w:r w:rsidR="00892556">
        <w:rPr>
          <w:sz w:val="28"/>
        </w:rPr>
        <w:t>applicant</w:t>
      </w:r>
      <w:r w:rsidRPr="00892556">
        <w:rPr>
          <w:sz w:val="28"/>
        </w:rPr>
        <w:t xml:space="preserve"> </w:t>
      </w:r>
      <w:r w:rsidR="00F163A5" w:rsidRPr="00892556">
        <w:rPr>
          <w:sz w:val="28"/>
        </w:rPr>
        <w:t xml:space="preserve">fails to meet the qualifying employment requirement </w:t>
      </w:r>
      <w:r w:rsidR="00F163A5">
        <w:rPr>
          <w:sz w:val="28"/>
        </w:rPr>
        <w:t>or if he or she becomes in</w:t>
      </w:r>
      <w:r w:rsidRPr="00892556">
        <w:rPr>
          <w:sz w:val="28"/>
        </w:rPr>
        <w:t>eligib</w:t>
      </w:r>
      <w:r w:rsidR="004E4D91" w:rsidRPr="00892556">
        <w:rPr>
          <w:sz w:val="28"/>
        </w:rPr>
        <w:t>le for blue card status</w:t>
      </w:r>
      <w:r w:rsidRPr="00892556">
        <w:rPr>
          <w:sz w:val="28"/>
        </w:rPr>
        <w:t xml:space="preserve">.  </w:t>
      </w:r>
    </w:p>
    <w:p w:rsidR="009F5960" w:rsidRPr="00892556" w:rsidRDefault="009F5960" w:rsidP="008A51F7">
      <w:pPr>
        <w:spacing w:line="240" w:lineRule="auto"/>
        <w:rPr>
          <w:sz w:val="28"/>
        </w:rPr>
      </w:pPr>
      <w:r w:rsidRPr="00892556">
        <w:rPr>
          <w:sz w:val="28"/>
        </w:rPr>
        <w:t xml:space="preserve">An </w:t>
      </w:r>
      <w:r w:rsidR="00F163A5">
        <w:rPr>
          <w:sz w:val="28"/>
        </w:rPr>
        <w:t>applicant</w:t>
      </w:r>
      <w:r w:rsidRPr="00892556">
        <w:rPr>
          <w:sz w:val="28"/>
        </w:rPr>
        <w:t xml:space="preserve"> may not </w:t>
      </w:r>
      <w:r w:rsidR="00F163A5">
        <w:rPr>
          <w:sz w:val="28"/>
        </w:rPr>
        <w:t>obtain</w:t>
      </w:r>
      <w:r w:rsidRPr="00892556">
        <w:rPr>
          <w:sz w:val="28"/>
        </w:rPr>
        <w:t xml:space="preserve"> adjustment of status unless </w:t>
      </w:r>
      <w:r w:rsidR="00F163A5">
        <w:rPr>
          <w:sz w:val="28"/>
        </w:rPr>
        <w:t>he or she</w:t>
      </w:r>
      <w:r w:rsidRPr="00892556">
        <w:rPr>
          <w:sz w:val="28"/>
        </w:rPr>
        <w:t xml:space="preserve"> has satisfied any applicable federal tax liability.</w:t>
      </w:r>
    </w:p>
    <w:p w:rsidR="00EC7A6B" w:rsidRPr="00892556" w:rsidRDefault="00EC7A6B" w:rsidP="008A51F7">
      <w:pPr>
        <w:spacing w:line="240" w:lineRule="auto"/>
        <w:ind w:firstLine="360"/>
        <w:rPr>
          <w:b/>
          <w:sz w:val="28"/>
        </w:rPr>
      </w:pPr>
      <w:r w:rsidRPr="00892556">
        <w:rPr>
          <w:b/>
          <w:sz w:val="28"/>
        </w:rPr>
        <w:t>102(c)</w:t>
      </w:r>
      <w:r w:rsidR="00892556">
        <w:rPr>
          <w:b/>
          <w:sz w:val="28"/>
        </w:rPr>
        <w:t xml:space="preserve">. </w:t>
      </w:r>
      <w:r w:rsidRPr="00892556">
        <w:rPr>
          <w:b/>
          <w:sz w:val="28"/>
        </w:rPr>
        <w:t xml:space="preserve"> Spouses and Children</w:t>
      </w:r>
      <w:r w:rsidR="00892556">
        <w:rPr>
          <w:b/>
          <w:sz w:val="28"/>
        </w:rPr>
        <w:t>.</w:t>
      </w:r>
    </w:p>
    <w:p w:rsidR="009F5960" w:rsidRPr="00892556" w:rsidRDefault="00F163A5" w:rsidP="008A51F7">
      <w:pPr>
        <w:spacing w:line="240" w:lineRule="auto"/>
        <w:rPr>
          <w:sz w:val="28"/>
        </w:rPr>
      </w:pPr>
      <w:r>
        <w:rPr>
          <w:sz w:val="28"/>
        </w:rPr>
        <w:t>The eligible spouse</w:t>
      </w:r>
      <w:r w:rsidR="00E62CBC" w:rsidRPr="00892556">
        <w:rPr>
          <w:sz w:val="28"/>
        </w:rPr>
        <w:t xml:space="preserve"> </w:t>
      </w:r>
      <w:r>
        <w:rPr>
          <w:sz w:val="28"/>
        </w:rPr>
        <w:t>or</w:t>
      </w:r>
      <w:r w:rsidR="00E62CBC" w:rsidRPr="00892556">
        <w:rPr>
          <w:sz w:val="28"/>
        </w:rPr>
        <w:t xml:space="preserve"> child of </w:t>
      </w:r>
      <w:r>
        <w:rPr>
          <w:sz w:val="28"/>
        </w:rPr>
        <w:t>an applicant</w:t>
      </w:r>
      <w:r w:rsidR="00E62CBC" w:rsidRPr="00892556">
        <w:rPr>
          <w:sz w:val="28"/>
        </w:rPr>
        <w:t xml:space="preserve"> who</w:t>
      </w:r>
      <w:r>
        <w:rPr>
          <w:sz w:val="28"/>
        </w:rPr>
        <w:t xml:space="preserve"> receives lawful permanent residence</w:t>
      </w:r>
      <w:r w:rsidR="00E62CBC" w:rsidRPr="00892556">
        <w:rPr>
          <w:sz w:val="28"/>
        </w:rPr>
        <w:t xml:space="preserve"> </w:t>
      </w:r>
      <w:r>
        <w:rPr>
          <w:sz w:val="28"/>
        </w:rPr>
        <w:t>may</w:t>
      </w:r>
      <w:r w:rsidR="00E62CBC" w:rsidRPr="00892556">
        <w:rPr>
          <w:sz w:val="28"/>
        </w:rPr>
        <w:t xml:space="preserve"> </w:t>
      </w:r>
      <w:r>
        <w:rPr>
          <w:sz w:val="28"/>
        </w:rPr>
        <w:t xml:space="preserve">also </w:t>
      </w:r>
      <w:r w:rsidR="00E62CBC" w:rsidRPr="00892556">
        <w:rPr>
          <w:sz w:val="28"/>
        </w:rPr>
        <w:t xml:space="preserve">be granted </w:t>
      </w:r>
      <w:r>
        <w:rPr>
          <w:sz w:val="28"/>
        </w:rPr>
        <w:t xml:space="preserve">such </w:t>
      </w:r>
      <w:r w:rsidR="00E62CBC" w:rsidRPr="00892556">
        <w:rPr>
          <w:sz w:val="28"/>
        </w:rPr>
        <w:t xml:space="preserve">status if </w:t>
      </w:r>
      <w:r>
        <w:rPr>
          <w:sz w:val="28"/>
        </w:rPr>
        <w:t>included in the principal applicant’s application</w:t>
      </w:r>
      <w:r w:rsidR="00E62CBC" w:rsidRPr="00892556">
        <w:rPr>
          <w:sz w:val="28"/>
        </w:rPr>
        <w:t>.</w:t>
      </w:r>
    </w:p>
    <w:p w:rsidR="00EC7A6B" w:rsidRPr="00892556" w:rsidRDefault="00EC7A6B" w:rsidP="008A51F7">
      <w:pPr>
        <w:spacing w:line="240" w:lineRule="auto"/>
        <w:ind w:firstLine="360"/>
        <w:rPr>
          <w:b/>
          <w:sz w:val="28"/>
        </w:rPr>
      </w:pPr>
      <w:r w:rsidRPr="00892556">
        <w:rPr>
          <w:b/>
          <w:sz w:val="28"/>
        </w:rPr>
        <w:t>102(d)</w:t>
      </w:r>
      <w:r w:rsidR="00892556">
        <w:rPr>
          <w:b/>
          <w:sz w:val="28"/>
        </w:rPr>
        <w:t>.</w:t>
      </w:r>
      <w:r w:rsidRPr="00892556">
        <w:rPr>
          <w:b/>
          <w:sz w:val="28"/>
        </w:rPr>
        <w:t xml:space="preserve"> </w:t>
      </w:r>
      <w:r w:rsidR="00892556">
        <w:rPr>
          <w:b/>
          <w:sz w:val="28"/>
        </w:rPr>
        <w:t xml:space="preserve"> </w:t>
      </w:r>
      <w:r w:rsidRPr="00892556">
        <w:rPr>
          <w:b/>
          <w:sz w:val="28"/>
        </w:rPr>
        <w:t>Numerical Limitations</w:t>
      </w:r>
      <w:r w:rsidR="00892556">
        <w:rPr>
          <w:b/>
          <w:sz w:val="28"/>
        </w:rPr>
        <w:t>.</w:t>
      </w:r>
    </w:p>
    <w:p w:rsidR="00E62CBC" w:rsidRPr="00892556" w:rsidRDefault="00E62CBC" w:rsidP="008A51F7">
      <w:pPr>
        <w:spacing w:line="240" w:lineRule="auto"/>
        <w:rPr>
          <w:sz w:val="28"/>
        </w:rPr>
      </w:pPr>
      <w:r w:rsidRPr="00892556">
        <w:rPr>
          <w:sz w:val="28"/>
        </w:rPr>
        <w:t xml:space="preserve">Numerical limitations under sections 201 and 202 </w:t>
      </w:r>
      <w:r w:rsidR="00F163A5">
        <w:rPr>
          <w:sz w:val="28"/>
        </w:rPr>
        <w:t>of the INA do not apply to</w:t>
      </w:r>
      <w:r w:rsidRPr="00892556">
        <w:rPr>
          <w:sz w:val="28"/>
        </w:rPr>
        <w:t xml:space="preserve"> adjustment of status</w:t>
      </w:r>
      <w:r w:rsidR="00F163A5">
        <w:rPr>
          <w:sz w:val="28"/>
        </w:rPr>
        <w:t xml:space="preserve"> under this Act</w:t>
      </w:r>
      <w:r w:rsidRPr="00892556">
        <w:rPr>
          <w:sz w:val="28"/>
        </w:rPr>
        <w:t>.</w:t>
      </w:r>
    </w:p>
    <w:p w:rsidR="00EC7A6B" w:rsidRPr="00B858F8" w:rsidRDefault="00EC7A6B" w:rsidP="008A51F7">
      <w:pPr>
        <w:spacing w:line="240" w:lineRule="auto"/>
        <w:ind w:firstLine="360"/>
        <w:rPr>
          <w:b/>
          <w:sz w:val="28"/>
        </w:rPr>
      </w:pPr>
      <w:r w:rsidRPr="00892556">
        <w:rPr>
          <w:b/>
          <w:sz w:val="28"/>
        </w:rPr>
        <w:t>102(e)</w:t>
      </w:r>
      <w:r w:rsidR="00892556">
        <w:rPr>
          <w:b/>
          <w:sz w:val="28"/>
        </w:rPr>
        <w:t xml:space="preserve">. </w:t>
      </w:r>
      <w:r w:rsidRPr="00892556">
        <w:rPr>
          <w:b/>
          <w:sz w:val="28"/>
        </w:rPr>
        <w:t xml:space="preserve"> </w:t>
      </w:r>
      <w:r w:rsidR="005F7B2D" w:rsidRPr="00892556">
        <w:rPr>
          <w:b/>
          <w:sz w:val="28"/>
        </w:rPr>
        <w:t xml:space="preserve">Submission of </w:t>
      </w:r>
      <w:r w:rsidRPr="00892556">
        <w:rPr>
          <w:b/>
          <w:sz w:val="28"/>
        </w:rPr>
        <w:t>Application</w:t>
      </w:r>
      <w:r w:rsidR="00892556">
        <w:rPr>
          <w:b/>
          <w:sz w:val="28"/>
        </w:rPr>
        <w:t>.</w:t>
      </w:r>
    </w:p>
    <w:p w:rsidR="00E62CBC" w:rsidRPr="00E62CBC" w:rsidRDefault="00E62CBC" w:rsidP="008A51F7">
      <w:pPr>
        <w:spacing w:line="240" w:lineRule="auto"/>
        <w:rPr>
          <w:sz w:val="28"/>
        </w:rPr>
      </w:pPr>
      <w:r>
        <w:rPr>
          <w:sz w:val="28"/>
        </w:rPr>
        <w:t xml:space="preserve">DHS may interview applicants.  </w:t>
      </w:r>
      <w:r w:rsidR="00D008D4">
        <w:rPr>
          <w:sz w:val="28"/>
        </w:rPr>
        <w:t>Applicants</w:t>
      </w:r>
      <w:r>
        <w:rPr>
          <w:sz w:val="28"/>
        </w:rPr>
        <w:t xml:space="preserve"> must pay a processing fee.  Applicants must also provide evidence that they have worked the requi</w:t>
      </w:r>
      <w:r w:rsidR="00D008D4">
        <w:rPr>
          <w:sz w:val="28"/>
        </w:rPr>
        <w:t>site number</w:t>
      </w:r>
      <w:r w:rsidR="00F163A5">
        <w:rPr>
          <w:sz w:val="28"/>
        </w:rPr>
        <w:t xml:space="preserve"> of hours under section 102(a).</w:t>
      </w:r>
    </w:p>
    <w:p w:rsidR="00EC7A6B" w:rsidRPr="00892556" w:rsidRDefault="00EC7A6B" w:rsidP="008A51F7">
      <w:pPr>
        <w:spacing w:line="240" w:lineRule="auto"/>
        <w:ind w:firstLine="360"/>
        <w:rPr>
          <w:b/>
          <w:sz w:val="28"/>
        </w:rPr>
      </w:pPr>
      <w:r w:rsidRPr="00892556">
        <w:rPr>
          <w:b/>
          <w:sz w:val="28"/>
        </w:rPr>
        <w:t>102(f)</w:t>
      </w:r>
      <w:r w:rsidR="00892556">
        <w:rPr>
          <w:b/>
          <w:sz w:val="28"/>
        </w:rPr>
        <w:t xml:space="preserve">. </w:t>
      </w:r>
      <w:r w:rsidRPr="00892556">
        <w:rPr>
          <w:b/>
          <w:sz w:val="28"/>
        </w:rPr>
        <w:t xml:space="preserve"> </w:t>
      </w:r>
      <w:r w:rsidR="005F7B2D" w:rsidRPr="00892556">
        <w:rPr>
          <w:b/>
          <w:sz w:val="28"/>
        </w:rPr>
        <w:t xml:space="preserve">Penalties for </w:t>
      </w:r>
      <w:r w:rsidRPr="00892556">
        <w:rPr>
          <w:b/>
          <w:sz w:val="28"/>
        </w:rPr>
        <w:t>False Statements</w:t>
      </w:r>
      <w:r w:rsidR="005F7B2D" w:rsidRPr="00892556">
        <w:rPr>
          <w:b/>
          <w:sz w:val="28"/>
        </w:rPr>
        <w:t xml:space="preserve"> in Applications</w:t>
      </w:r>
      <w:r w:rsidR="00892556">
        <w:rPr>
          <w:b/>
          <w:sz w:val="28"/>
        </w:rPr>
        <w:t>.</w:t>
      </w:r>
    </w:p>
    <w:p w:rsidR="00D008D4" w:rsidRPr="00892556" w:rsidRDefault="00D008D4" w:rsidP="008A51F7">
      <w:pPr>
        <w:spacing w:line="240" w:lineRule="auto"/>
        <w:rPr>
          <w:sz w:val="28"/>
        </w:rPr>
      </w:pPr>
      <w:r w:rsidRPr="00892556">
        <w:rPr>
          <w:sz w:val="28"/>
        </w:rPr>
        <w:t>Knowingly or willfully falsifying, concealing, or covering up a material fact or making any false, fictitious, or fraudulent statements or representations is punishable by</w:t>
      </w:r>
      <w:r w:rsidR="004E4D91" w:rsidRPr="00892556">
        <w:rPr>
          <w:sz w:val="28"/>
        </w:rPr>
        <w:t xml:space="preserve"> a</w:t>
      </w:r>
      <w:r w:rsidRPr="00892556">
        <w:rPr>
          <w:sz w:val="28"/>
        </w:rPr>
        <w:t xml:space="preserve"> fine, up to 5 years’ imprisonment, or both.  An alien convicted of this </w:t>
      </w:r>
      <w:r w:rsidR="00F163A5">
        <w:rPr>
          <w:sz w:val="28"/>
        </w:rPr>
        <w:t>crime is inadmissible to the United States</w:t>
      </w:r>
      <w:r w:rsidRPr="00892556">
        <w:rPr>
          <w:sz w:val="28"/>
        </w:rPr>
        <w:t>.</w:t>
      </w:r>
    </w:p>
    <w:p w:rsidR="00EC7A6B" w:rsidRPr="00892556" w:rsidRDefault="00EC7A6B" w:rsidP="008A51F7">
      <w:pPr>
        <w:spacing w:line="240" w:lineRule="auto"/>
        <w:ind w:firstLine="360"/>
        <w:rPr>
          <w:b/>
          <w:sz w:val="28"/>
        </w:rPr>
      </w:pPr>
      <w:r w:rsidRPr="00892556">
        <w:rPr>
          <w:b/>
          <w:sz w:val="28"/>
        </w:rPr>
        <w:t>102(g)</w:t>
      </w:r>
      <w:r w:rsidR="00892556">
        <w:rPr>
          <w:b/>
          <w:sz w:val="28"/>
        </w:rPr>
        <w:t xml:space="preserve">. </w:t>
      </w:r>
      <w:r w:rsidRPr="00892556">
        <w:rPr>
          <w:b/>
          <w:sz w:val="28"/>
        </w:rPr>
        <w:t xml:space="preserve"> </w:t>
      </w:r>
      <w:r w:rsidR="005F7B2D" w:rsidRPr="00892556">
        <w:rPr>
          <w:b/>
          <w:sz w:val="28"/>
        </w:rPr>
        <w:t xml:space="preserve">Eligibility for </w:t>
      </w:r>
      <w:r w:rsidRPr="00892556">
        <w:rPr>
          <w:b/>
          <w:sz w:val="28"/>
        </w:rPr>
        <w:t>Legal Services</w:t>
      </w:r>
      <w:r w:rsidR="00892556">
        <w:rPr>
          <w:b/>
          <w:sz w:val="28"/>
        </w:rPr>
        <w:t>.</w:t>
      </w:r>
      <w:r w:rsidR="00F06784" w:rsidRPr="00892556">
        <w:rPr>
          <w:b/>
          <w:sz w:val="28"/>
        </w:rPr>
        <w:t xml:space="preserve"> </w:t>
      </w:r>
    </w:p>
    <w:p w:rsidR="00D008D4" w:rsidRPr="00D008D4" w:rsidRDefault="00D008D4" w:rsidP="008A51F7">
      <w:pPr>
        <w:spacing w:line="240" w:lineRule="auto"/>
        <w:rPr>
          <w:sz w:val="28"/>
        </w:rPr>
      </w:pPr>
      <w:r>
        <w:rPr>
          <w:sz w:val="28"/>
        </w:rPr>
        <w:t>A recipient of funds under the Legal Services Corporation Act may directly provide legal assistance to an app</w:t>
      </w:r>
      <w:r w:rsidR="00F163A5">
        <w:rPr>
          <w:sz w:val="28"/>
        </w:rPr>
        <w:t xml:space="preserve">licant for blue card status, a worker </w:t>
      </w:r>
      <w:r>
        <w:rPr>
          <w:sz w:val="28"/>
        </w:rPr>
        <w:t xml:space="preserve">holding blue card status, or an applicant for adjustment of status </w:t>
      </w:r>
      <w:r w:rsidR="00F163A5">
        <w:rPr>
          <w:sz w:val="28"/>
        </w:rPr>
        <w:t>under this Act</w:t>
      </w:r>
      <w:r>
        <w:rPr>
          <w:sz w:val="28"/>
        </w:rPr>
        <w:t>.</w:t>
      </w:r>
    </w:p>
    <w:p w:rsidR="00EC7A6B" w:rsidRPr="00B858F8" w:rsidRDefault="00EC7A6B" w:rsidP="008A51F7">
      <w:pPr>
        <w:keepNext/>
        <w:spacing w:line="240" w:lineRule="auto"/>
        <w:ind w:firstLine="360"/>
        <w:rPr>
          <w:b/>
          <w:sz w:val="28"/>
        </w:rPr>
      </w:pPr>
      <w:r w:rsidRPr="00F163A5">
        <w:rPr>
          <w:b/>
          <w:sz w:val="28"/>
        </w:rPr>
        <w:t>102(h)</w:t>
      </w:r>
      <w:r w:rsidR="00F163A5">
        <w:rPr>
          <w:b/>
          <w:sz w:val="28"/>
        </w:rPr>
        <w:t xml:space="preserve">. </w:t>
      </w:r>
      <w:r w:rsidRPr="00B858F8">
        <w:rPr>
          <w:b/>
          <w:sz w:val="28"/>
        </w:rPr>
        <w:t xml:space="preserve"> Administrative and Judicial Review</w:t>
      </w:r>
      <w:r w:rsidR="00F163A5">
        <w:rPr>
          <w:b/>
          <w:sz w:val="28"/>
        </w:rPr>
        <w:t>.</w:t>
      </w:r>
    </w:p>
    <w:p w:rsidR="00D008D4" w:rsidRPr="00D008D4" w:rsidRDefault="008A51F7" w:rsidP="008A51F7">
      <w:pPr>
        <w:spacing w:line="240" w:lineRule="auto"/>
        <w:rPr>
          <w:sz w:val="28"/>
        </w:rPr>
      </w:pPr>
      <w:r>
        <w:rPr>
          <w:sz w:val="28"/>
        </w:rPr>
        <w:t xml:space="preserve">Applicants may only obtain judicial review pursuant to the provisions governing judicial review of removal proceedings </w:t>
      </w:r>
      <w:r w:rsidR="00D008D4" w:rsidRPr="00D008D4">
        <w:rPr>
          <w:sz w:val="28"/>
        </w:rPr>
        <w:t xml:space="preserve">under </w:t>
      </w:r>
      <w:r w:rsidR="00D008D4" w:rsidRPr="00C132F8">
        <w:rPr>
          <w:sz w:val="28"/>
        </w:rPr>
        <w:t>section 242 of the INA.</w:t>
      </w:r>
    </w:p>
    <w:p w:rsidR="00EC7A6B" w:rsidRPr="008A51F7" w:rsidRDefault="00EC7A6B" w:rsidP="00E94A91">
      <w:pPr>
        <w:keepNext/>
        <w:spacing w:before="240" w:line="240" w:lineRule="auto"/>
        <w:rPr>
          <w:sz w:val="28"/>
        </w:rPr>
      </w:pPr>
      <w:r w:rsidRPr="008A51F7">
        <w:rPr>
          <w:b/>
          <w:sz w:val="28"/>
          <w:u w:val="single"/>
        </w:rPr>
        <w:lastRenderedPageBreak/>
        <w:t>Sec. 103</w:t>
      </w:r>
      <w:r w:rsidR="008A51F7" w:rsidRPr="008A51F7">
        <w:rPr>
          <w:b/>
          <w:sz w:val="28"/>
          <w:u w:val="single"/>
        </w:rPr>
        <w:t xml:space="preserve">. </w:t>
      </w:r>
      <w:r w:rsidRPr="008A51F7">
        <w:rPr>
          <w:b/>
          <w:sz w:val="28"/>
          <w:u w:val="single"/>
        </w:rPr>
        <w:t xml:space="preserve"> Use of Information</w:t>
      </w:r>
      <w:r w:rsidR="008A51F7">
        <w:rPr>
          <w:b/>
          <w:sz w:val="28"/>
        </w:rPr>
        <w:t>.</w:t>
      </w:r>
    </w:p>
    <w:p w:rsidR="00D008D4" w:rsidRDefault="00D008D4" w:rsidP="008A51F7">
      <w:pPr>
        <w:spacing w:line="240" w:lineRule="auto"/>
        <w:rPr>
          <w:sz w:val="28"/>
        </w:rPr>
      </w:pPr>
      <w:r>
        <w:rPr>
          <w:sz w:val="28"/>
        </w:rPr>
        <w:t>DHS must broadly disseminate information rega</w:t>
      </w:r>
      <w:r w:rsidR="008A51F7">
        <w:rPr>
          <w:sz w:val="28"/>
        </w:rPr>
        <w:t>rding the benefits available under this Act</w:t>
      </w:r>
      <w:r>
        <w:rPr>
          <w:sz w:val="28"/>
        </w:rPr>
        <w:t xml:space="preserve"> and </w:t>
      </w:r>
      <w:r w:rsidR="006E4D8E">
        <w:rPr>
          <w:sz w:val="28"/>
        </w:rPr>
        <w:t xml:space="preserve">the </w:t>
      </w:r>
      <w:r>
        <w:rPr>
          <w:sz w:val="28"/>
        </w:rPr>
        <w:t>requirements</w:t>
      </w:r>
      <w:r w:rsidR="006E4D8E">
        <w:rPr>
          <w:sz w:val="28"/>
        </w:rPr>
        <w:t xml:space="preserve"> </w:t>
      </w:r>
      <w:r w:rsidR="008A51F7">
        <w:rPr>
          <w:sz w:val="28"/>
        </w:rPr>
        <w:t xml:space="preserve">for </w:t>
      </w:r>
      <w:r w:rsidR="006E4D8E">
        <w:rPr>
          <w:sz w:val="28"/>
        </w:rPr>
        <w:t>receiv</w:t>
      </w:r>
      <w:r w:rsidR="008A51F7">
        <w:rPr>
          <w:sz w:val="28"/>
        </w:rPr>
        <w:t>ing</w:t>
      </w:r>
      <w:r w:rsidR="006E4D8E">
        <w:rPr>
          <w:sz w:val="28"/>
        </w:rPr>
        <w:t xml:space="preserve"> those benefits.</w:t>
      </w:r>
      <w:r>
        <w:rPr>
          <w:sz w:val="28"/>
        </w:rPr>
        <w:t xml:space="preserve"> </w:t>
      </w:r>
    </w:p>
    <w:p w:rsidR="00EC7A6B" w:rsidRPr="008A51F7" w:rsidRDefault="00EC7A6B" w:rsidP="008A51F7">
      <w:pPr>
        <w:spacing w:before="240" w:line="240" w:lineRule="auto"/>
        <w:rPr>
          <w:sz w:val="28"/>
        </w:rPr>
      </w:pPr>
      <w:r w:rsidRPr="008A51F7">
        <w:rPr>
          <w:b/>
          <w:sz w:val="28"/>
          <w:u w:val="single"/>
        </w:rPr>
        <w:t>Sec.</w:t>
      </w:r>
      <w:r w:rsidR="008A51F7" w:rsidRPr="008A51F7">
        <w:rPr>
          <w:b/>
          <w:sz w:val="28"/>
          <w:u w:val="single"/>
        </w:rPr>
        <w:t xml:space="preserve"> 104. </w:t>
      </w:r>
      <w:r w:rsidRPr="008A51F7">
        <w:rPr>
          <w:b/>
          <w:sz w:val="28"/>
          <w:u w:val="single"/>
        </w:rPr>
        <w:t xml:space="preserve"> Reports</w:t>
      </w:r>
      <w:r w:rsidR="00966A7E" w:rsidRPr="008A51F7">
        <w:rPr>
          <w:b/>
          <w:sz w:val="28"/>
          <w:u w:val="single"/>
        </w:rPr>
        <w:t xml:space="preserve"> on Blue Cards</w:t>
      </w:r>
      <w:r w:rsidR="008A51F7">
        <w:rPr>
          <w:b/>
          <w:sz w:val="28"/>
        </w:rPr>
        <w:t>.</w:t>
      </w:r>
    </w:p>
    <w:p w:rsidR="00D008D4" w:rsidRPr="00F06784" w:rsidRDefault="004F0243" w:rsidP="008A51F7">
      <w:pPr>
        <w:spacing w:line="240" w:lineRule="auto"/>
        <w:rPr>
          <w:sz w:val="28"/>
        </w:rPr>
      </w:pPr>
      <w:r>
        <w:rPr>
          <w:sz w:val="28"/>
        </w:rPr>
        <w:t xml:space="preserve">DHS must report </w:t>
      </w:r>
      <w:r w:rsidR="006E4D8E">
        <w:rPr>
          <w:sz w:val="28"/>
        </w:rPr>
        <w:t xml:space="preserve">annually </w:t>
      </w:r>
      <w:r>
        <w:rPr>
          <w:sz w:val="28"/>
        </w:rPr>
        <w:t>to Congress the number of applicants for blue ca</w:t>
      </w:r>
      <w:r w:rsidR="008A51F7">
        <w:rPr>
          <w:sz w:val="28"/>
        </w:rPr>
        <w:t xml:space="preserve">rd status, </w:t>
      </w:r>
      <w:r>
        <w:rPr>
          <w:sz w:val="28"/>
        </w:rPr>
        <w:t>the number of applicants for adjustment of status, an</w:t>
      </w:r>
      <w:r w:rsidR="008A51F7">
        <w:rPr>
          <w:sz w:val="28"/>
        </w:rPr>
        <w:t>d the number of</w:t>
      </w:r>
      <w:r>
        <w:rPr>
          <w:sz w:val="28"/>
        </w:rPr>
        <w:t xml:space="preserve"> </w:t>
      </w:r>
      <w:r w:rsidR="008A51F7">
        <w:rPr>
          <w:sz w:val="28"/>
        </w:rPr>
        <w:t xml:space="preserve">such </w:t>
      </w:r>
      <w:r>
        <w:rPr>
          <w:sz w:val="28"/>
        </w:rPr>
        <w:t>applications granted.</w:t>
      </w:r>
    </w:p>
    <w:p w:rsidR="00EC7A6B" w:rsidRPr="008A51F7" w:rsidRDefault="008A51F7" w:rsidP="008A51F7">
      <w:pPr>
        <w:spacing w:before="240" w:line="240" w:lineRule="auto"/>
        <w:rPr>
          <w:sz w:val="28"/>
        </w:rPr>
      </w:pPr>
      <w:r>
        <w:rPr>
          <w:b/>
          <w:sz w:val="28"/>
          <w:u w:val="single"/>
        </w:rPr>
        <w:t xml:space="preserve">Sec. 105. </w:t>
      </w:r>
      <w:r w:rsidR="00EC7A6B" w:rsidRPr="008A51F7">
        <w:rPr>
          <w:b/>
          <w:sz w:val="28"/>
          <w:u w:val="single"/>
        </w:rPr>
        <w:t xml:space="preserve"> </w:t>
      </w:r>
      <w:r w:rsidR="00966A7E" w:rsidRPr="008A51F7">
        <w:rPr>
          <w:b/>
          <w:sz w:val="28"/>
          <w:u w:val="single"/>
        </w:rPr>
        <w:t xml:space="preserve">Authorization of </w:t>
      </w:r>
      <w:r w:rsidR="00EC7A6B" w:rsidRPr="008A51F7">
        <w:rPr>
          <w:b/>
          <w:sz w:val="28"/>
          <w:u w:val="single"/>
        </w:rPr>
        <w:t>Appropriations</w:t>
      </w:r>
      <w:r>
        <w:rPr>
          <w:b/>
          <w:sz w:val="28"/>
        </w:rPr>
        <w:t>.</w:t>
      </w:r>
    </w:p>
    <w:p w:rsidR="004F0243" w:rsidRDefault="008E1038" w:rsidP="008A51F7">
      <w:pPr>
        <w:spacing w:line="240" w:lineRule="auto"/>
        <w:rPr>
          <w:sz w:val="28"/>
        </w:rPr>
      </w:pPr>
      <w:r>
        <w:rPr>
          <w:sz w:val="28"/>
        </w:rPr>
        <w:t xml:space="preserve">DHS is </w:t>
      </w:r>
      <w:r w:rsidR="00B76F60">
        <w:rPr>
          <w:sz w:val="28"/>
        </w:rPr>
        <w:t xml:space="preserve">authorized to be </w:t>
      </w:r>
      <w:r>
        <w:rPr>
          <w:sz w:val="28"/>
        </w:rPr>
        <w:t xml:space="preserve">appropriated </w:t>
      </w:r>
      <w:r w:rsidR="00B76F60">
        <w:rPr>
          <w:sz w:val="28"/>
        </w:rPr>
        <w:t>sufficient amounts</w:t>
      </w:r>
      <w:r>
        <w:rPr>
          <w:sz w:val="28"/>
        </w:rPr>
        <w:t xml:space="preserve"> to implement the </w:t>
      </w:r>
      <w:r w:rsidR="00B76F60">
        <w:rPr>
          <w:sz w:val="28"/>
        </w:rPr>
        <w:t>Act</w:t>
      </w:r>
      <w:r>
        <w:rPr>
          <w:sz w:val="28"/>
        </w:rPr>
        <w:t>.</w:t>
      </w:r>
    </w:p>
    <w:p w:rsidR="009D3B1F" w:rsidRPr="00B76F60" w:rsidRDefault="00EC7A6B" w:rsidP="00B76F60">
      <w:pPr>
        <w:spacing w:before="480" w:after="240" w:line="240" w:lineRule="auto"/>
        <w:rPr>
          <w:b/>
          <w:sz w:val="28"/>
        </w:rPr>
      </w:pPr>
      <w:r w:rsidRPr="00B76F60">
        <w:rPr>
          <w:b/>
          <w:sz w:val="28"/>
        </w:rPr>
        <w:t>II</w:t>
      </w:r>
      <w:r w:rsidR="00B76F60">
        <w:rPr>
          <w:b/>
          <w:sz w:val="28"/>
        </w:rPr>
        <w:t xml:space="preserve">. </w:t>
      </w:r>
      <w:r w:rsidRPr="00EC7A6B">
        <w:rPr>
          <w:b/>
          <w:smallCaps/>
          <w:sz w:val="28"/>
        </w:rPr>
        <w:t>Correction of Social Security Records</w:t>
      </w:r>
    </w:p>
    <w:p w:rsidR="00EC7A6B" w:rsidRPr="00B76F60" w:rsidRDefault="00B76F60" w:rsidP="008A51F7">
      <w:pPr>
        <w:spacing w:line="240" w:lineRule="auto"/>
        <w:rPr>
          <w:sz w:val="28"/>
        </w:rPr>
      </w:pPr>
      <w:r w:rsidRPr="00B76F60">
        <w:rPr>
          <w:b/>
          <w:sz w:val="28"/>
          <w:u w:val="single"/>
        </w:rPr>
        <w:t>Sec. 201.</w:t>
      </w:r>
      <w:r w:rsidR="00EC7A6B" w:rsidRPr="00B76F60">
        <w:rPr>
          <w:b/>
          <w:sz w:val="28"/>
          <w:u w:val="single"/>
        </w:rPr>
        <w:t xml:space="preserve"> </w:t>
      </w:r>
      <w:r w:rsidRPr="00B76F60">
        <w:rPr>
          <w:b/>
          <w:sz w:val="28"/>
          <w:u w:val="single"/>
        </w:rPr>
        <w:t xml:space="preserve"> </w:t>
      </w:r>
      <w:r w:rsidR="00EC7A6B" w:rsidRPr="00B76F60">
        <w:rPr>
          <w:b/>
          <w:sz w:val="28"/>
          <w:u w:val="single"/>
        </w:rPr>
        <w:t>Correction of Social Security Records</w:t>
      </w:r>
      <w:r w:rsidRPr="00B76F60">
        <w:rPr>
          <w:b/>
          <w:sz w:val="28"/>
        </w:rPr>
        <w:t>.</w:t>
      </w:r>
    </w:p>
    <w:p w:rsidR="001461A7" w:rsidRDefault="00B76F60" w:rsidP="008A51F7">
      <w:pPr>
        <w:spacing w:line="240" w:lineRule="auto"/>
        <w:rPr>
          <w:sz w:val="28"/>
        </w:rPr>
      </w:pPr>
      <w:r>
        <w:rPr>
          <w:sz w:val="28"/>
        </w:rPr>
        <w:t>S</w:t>
      </w:r>
      <w:r w:rsidR="001D72BE">
        <w:rPr>
          <w:sz w:val="28"/>
        </w:rPr>
        <w:t>ection 208(e)</w:t>
      </w:r>
      <w:r w:rsidR="003128D2">
        <w:rPr>
          <w:sz w:val="28"/>
        </w:rPr>
        <w:t>(1)</w:t>
      </w:r>
      <w:r w:rsidR="001D72BE">
        <w:rPr>
          <w:sz w:val="28"/>
        </w:rPr>
        <w:t xml:space="preserve"> of the Social Security Act </w:t>
      </w:r>
      <w:r>
        <w:rPr>
          <w:sz w:val="28"/>
        </w:rPr>
        <w:t xml:space="preserve">is amended </w:t>
      </w:r>
      <w:r w:rsidR="001D72BE">
        <w:rPr>
          <w:sz w:val="28"/>
        </w:rPr>
        <w:t xml:space="preserve">to </w:t>
      </w:r>
      <w:r>
        <w:rPr>
          <w:sz w:val="28"/>
        </w:rPr>
        <w:t>include an exception for individuals</w:t>
      </w:r>
      <w:r w:rsidR="003128D2">
        <w:rPr>
          <w:sz w:val="28"/>
        </w:rPr>
        <w:t xml:space="preserve"> granted blue card status from prosecution for </w:t>
      </w:r>
      <w:r>
        <w:rPr>
          <w:sz w:val="28"/>
        </w:rPr>
        <w:t>certain previous violations related to unauthorized employment</w:t>
      </w:r>
      <w:r w:rsidR="003128D2">
        <w:rPr>
          <w:sz w:val="28"/>
        </w:rPr>
        <w:t>.</w:t>
      </w:r>
    </w:p>
    <w:p w:rsidR="00EC7A6B" w:rsidRDefault="00B76F60" w:rsidP="00B76F60">
      <w:pPr>
        <w:spacing w:before="480" w:after="240" w:line="240" w:lineRule="auto"/>
        <w:rPr>
          <w:b/>
          <w:smallCaps/>
          <w:sz w:val="28"/>
        </w:rPr>
      </w:pPr>
      <w:r>
        <w:rPr>
          <w:b/>
          <w:smallCaps/>
          <w:sz w:val="28"/>
        </w:rPr>
        <w:t xml:space="preserve">III. </w:t>
      </w:r>
      <w:r w:rsidR="00EC7A6B" w:rsidRPr="00EC7A6B">
        <w:rPr>
          <w:b/>
          <w:smallCaps/>
          <w:sz w:val="28"/>
        </w:rPr>
        <w:t>Definitions</w:t>
      </w:r>
    </w:p>
    <w:p w:rsidR="00B744E9" w:rsidRPr="00B76F60" w:rsidRDefault="00B76F60" w:rsidP="008A51F7">
      <w:pPr>
        <w:spacing w:line="240" w:lineRule="auto"/>
        <w:rPr>
          <w:sz w:val="28"/>
        </w:rPr>
      </w:pPr>
      <w:r w:rsidRPr="00B76F60">
        <w:rPr>
          <w:b/>
          <w:sz w:val="28"/>
          <w:u w:val="single"/>
        </w:rPr>
        <w:t>Sec. 301.</w:t>
      </w:r>
      <w:r w:rsidR="00EC7A6B" w:rsidRPr="00B76F60">
        <w:rPr>
          <w:b/>
          <w:sz w:val="28"/>
          <w:u w:val="single"/>
        </w:rPr>
        <w:t xml:space="preserve"> </w:t>
      </w:r>
      <w:r w:rsidRPr="00B76F60">
        <w:rPr>
          <w:b/>
          <w:sz w:val="28"/>
          <w:u w:val="single"/>
        </w:rPr>
        <w:t xml:space="preserve"> </w:t>
      </w:r>
      <w:r w:rsidR="00EC7A6B" w:rsidRPr="00B76F60">
        <w:rPr>
          <w:b/>
          <w:sz w:val="28"/>
          <w:u w:val="single"/>
        </w:rPr>
        <w:t>Definitions</w:t>
      </w:r>
      <w:r w:rsidRPr="00B76F60">
        <w:rPr>
          <w:b/>
          <w:sz w:val="28"/>
        </w:rPr>
        <w:t>.</w:t>
      </w:r>
    </w:p>
    <w:p w:rsidR="000C7862" w:rsidRDefault="000C7862" w:rsidP="008A51F7">
      <w:pPr>
        <w:spacing w:line="240" w:lineRule="auto"/>
        <w:rPr>
          <w:sz w:val="28"/>
        </w:rPr>
      </w:pPr>
      <w:r>
        <w:rPr>
          <w:i/>
          <w:sz w:val="28"/>
        </w:rPr>
        <w:t>Agricultural Employment</w:t>
      </w:r>
      <w:r>
        <w:rPr>
          <w:sz w:val="28"/>
        </w:rPr>
        <w:t xml:space="preserve">:  </w:t>
      </w:r>
      <w:r w:rsidR="00B76F60">
        <w:rPr>
          <w:sz w:val="28"/>
        </w:rPr>
        <w:t>F</w:t>
      </w:r>
      <w:r w:rsidRPr="000C7862">
        <w:rPr>
          <w:sz w:val="28"/>
        </w:rPr>
        <w:t xml:space="preserve">arming in all its branches, and the cultivation and tillage of soil, dairying, production, cultivation, growing, and harvesting of any agricultural or horticultural commodities, the raising of livestock, bees, fur-bearing animals, or poultry, and any practices (including any </w:t>
      </w:r>
      <w:r w:rsidR="00B76F60">
        <w:rPr>
          <w:sz w:val="28"/>
        </w:rPr>
        <w:t>forestry or lumbering</w:t>
      </w:r>
      <w:r w:rsidRPr="000C7862">
        <w:rPr>
          <w:sz w:val="28"/>
        </w:rPr>
        <w:t>) performed by a farmer or on a farm</w:t>
      </w:r>
      <w:r w:rsidR="002446E0">
        <w:rPr>
          <w:sz w:val="28"/>
        </w:rPr>
        <w:t>.</w:t>
      </w:r>
      <w:r w:rsidR="006E4D8E">
        <w:rPr>
          <w:sz w:val="28"/>
        </w:rPr>
        <w:t xml:space="preserve">  Also includes </w:t>
      </w:r>
      <w:r w:rsidR="006E4D8E" w:rsidRPr="006E4D8E">
        <w:rPr>
          <w:sz w:val="28"/>
        </w:rPr>
        <w:t>the handling, planting, drying, packing, packaging, processing, freezing, or grading prior to delivery for storage of any agricultural or horticultural commodity in its unmanufactured state</w:t>
      </w:r>
      <w:r w:rsidR="006E4D8E">
        <w:rPr>
          <w:sz w:val="28"/>
        </w:rPr>
        <w:t>.</w:t>
      </w:r>
    </w:p>
    <w:p w:rsidR="000C7862" w:rsidRDefault="000C7862" w:rsidP="008A51F7">
      <w:pPr>
        <w:spacing w:line="240" w:lineRule="auto"/>
        <w:rPr>
          <w:bCs/>
          <w:sz w:val="28"/>
          <w:szCs w:val="28"/>
        </w:rPr>
      </w:pPr>
      <w:r>
        <w:rPr>
          <w:i/>
          <w:sz w:val="28"/>
        </w:rPr>
        <w:t>Blue Card Status</w:t>
      </w:r>
      <w:r>
        <w:rPr>
          <w:sz w:val="28"/>
        </w:rPr>
        <w:t xml:space="preserve">: </w:t>
      </w:r>
      <w:r w:rsidR="00B76F60">
        <w:rPr>
          <w:sz w:val="28"/>
        </w:rPr>
        <w:t xml:space="preserve"> </w:t>
      </w:r>
      <w:r w:rsidR="00B76F60">
        <w:rPr>
          <w:bCs/>
          <w:sz w:val="28"/>
          <w:szCs w:val="28"/>
        </w:rPr>
        <w:t>Any ad</w:t>
      </w:r>
      <w:r w:rsidR="002446E0">
        <w:rPr>
          <w:bCs/>
          <w:sz w:val="28"/>
          <w:szCs w:val="28"/>
        </w:rPr>
        <w:t>mi</w:t>
      </w:r>
      <w:r w:rsidR="00B76F60">
        <w:rPr>
          <w:bCs/>
          <w:sz w:val="28"/>
          <w:szCs w:val="28"/>
        </w:rPr>
        <w:t>ssion</w:t>
      </w:r>
      <w:r w:rsidR="002446E0">
        <w:rPr>
          <w:bCs/>
          <w:sz w:val="28"/>
          <w:szCs w:val="28"/>
        </w:rPr>
        <w:t xml:space="preserve"> for temporary residence</w:t>
      </w:r>
      <w:r w:rsidR="00B76F60">
        <w:rPr>
          <w:bCs/>
          <w:sz w:val="28"/>
          <w:szCs w:val="28"/>
        </w:rPr>
        <w:t xml:space="preserve"> under this Act</w:t>
      </w:r>
      <w:r w:rsidR="002446E0">
        <w:rPr>
          <w:bCs/>
          <w:sz w:val="28"/>
          <w:szCs w:val="28"/>
        </w:rPr>
        <w:t>.</w:t>
      </w:r>
    </w:p>
    <w:p w:rsidR="002446E0" w:rsidRDefault="002446E0" w:rsidP="008A51F7">
      <w:pPr>
        <w:spacing w:line="240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Continuous Presence</w:t>
      </w:r>
      <w:r>
        <w:rPr>
          <w:bCs/>
          <w:sz w:val="28"/>
          <w:szCs w:val="28"/>
        </w:rPr>
        <w:t xml:space="preserve">:  </w:t>
      </w:r>
      <w:r w:rsidR="00B76F60">
        <w:rPr>
          <w:bCs/>
          <w:sz w:val="28"/>
          <w:szCs w:val="28"/>
        </w:rPr>
        <w:t>C</w:t>
      </w:r>
      <w:r>
        <w:rPr>
          <w:bCs/>
          <w:sz w:val="28"/>
          <w:szCs w:val="28"/>
        </w:rPr>
        <w:t xml:space="preserve">ontinuous </w:t>
      </w:r>
      <w:r w:rsidR="00B76F60">
        <w:rPr>
          <w:bCs/>
          <w:sz w:val="28"/>
          <w:szCs w:val="28"/>
        </w:rPr>
        <w:t xml:space="preserve">physical </w:t>
      </w:r>
      <w:r>
        <w:rPr>
          <w:bCs/>
          <w:sz w:val="28"/>
          <w:szCs w:val="28"/>
        </w:rPr>
        <w:t>presence</w:t>
      </w:r>
      <w:r w:rsidR="00B76F60">
        <w:rPr>
          <w:bCs/>
          <w:sz w:val="28"/>
          <w:szCs w:val="28"/>
        </w:rPr>
        <w:t xml:space="preserve">, with an exception for any </w:t>
      </w:r>
      <w:r>
        <w:rPr>
          <w:bCs/>
          <w:sz w:val="28"/>
          <w:szCs w:val="28"/>
        </w:rPr>
        <w:t>brief, casual, and innocent</w:t>
      </w:r>
      <w:r w:rsidR="00B76F60">
        <w:rPr>
          <w:bCs/>
          <w:sz w:val="28"/>
          <w:szCs w:val="28"/>
        </w:rPr>
        <w:t xml:space="preserve"> absences</w:t>
      </w:r>
      <w:r>
        <w:rPr>
          <w:bCs/>
          <w:sz w:val="28"/>
          <w:szCs w:val="28"/>
        </w:rPr>
        <w:t>, whether or not authorized by DHS.</w:t>
      </w:r>
    </w:p>
    <w:p w:rsidR="002446E0" w:rsidRPr="002446E0" w:rsidRDefault="002446E0" w:rsidP="008A51F7">
      <w:pPr>
        <w:spacing w:line="240" w:lineRule="auto"/>
        <w:rPr>
          <w:sz w:val="28"/>
        </w:rPr>
      </w:pPr>
      <w:r>
        <w:rPr>
          <w:bCs/>
          <w:i/>
          <w:sz w:val="28"/>
          <w:szCs w:val="28"/>
        </w:rPr>
        <w:t>Qualified Work</w:t>
      </w:r>
      <w:r>
        <w:rPr>
          <w:bCs/>
          <w:sz w:val="28"/>
          <w:szCs w:val="28"/>
        </w:rPr>
        <w:t>:  Work performed in agricultural employment in the United States for at least 575 hours, or 100 work days, during the 2-years from the date of enactment of the Act.</w:t>
      </w:r>
    </w:p>
    <w:sectPr w:rsidR="002446E0" w:rsidRPr="002446E0" w:rsidSect="00E94A91">
      <w:foot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A4C" w:rsidRDefault="00797A4C" w:rsidP="00181EF7">
      <w:pPr>
        <w:spacing w:after="0" w:line="240" w:lineRule="auto"/>
      </w:pPr>
      <w:r>
        <w:separator/>
      </w:r>
    </w:p>
  </w:endnote>
  <w:endnote w:type="continuationSeparator" w:id="0">
    <w:p w:rsidR="00797A4C" w:rsidRDefault="00797A4C" w:rsidP="0018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768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EF7" w:rsidRDefault="00181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81EF7" w:rsidRDefault="00181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A4C" w:rsidRDefault="00797A4C" w:rsidP="00181EF7">
      <w:pPr>
        <w:spacing w:after="0" w:line="240" w:lineRule="auto"/>
      </w:pPr>
      <w:r>
        <w:separator/>
      </w:r>
    </w:p>
  </w:footnote>
  <w:footnote w:type="continuationSeparator" w:id="0">
    <w:p w:rsidR="00797A4C" w:rsidRDefault="00797A4C" w:rsidP="0018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5A8"/>
    <w:multiLevelType w:val="hybridMultilevel"/>
    <w:tmpl w:val="4A421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DE6B37"/>
    <w:multiLevelType w:val="hybridMultilevel"/>
    <w:tmpl w:val="7416F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90C0E"/>
    <w:multiLevelType w:val="hybridMultilevel"/>
    <w:tmpl w:val="B40473EA"/>
    <w:lvl w:ilvl="0" w:tplc="9C4EE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6B"/>
    <w:rsid w:val="000C26AB"/>
    <w:rsid w:val="000C7862"/>
    <w:rsid w:val="00110148"/>
    <w:rsid w:val="00122D1D"/>
    <w:rsid w:val="001461A7"/>
    <w:rsid w:val="00166ECF"/>
    <w:rsid w:val="00181EF7"/>
    <w:rsid w:val="001973D4"/>
    <w:rsid w:val="001D4BE7"/>
    <w:rsid w:val="001D72BE"/>
    <w:rsid w:val="001D78AD"/>
    <w:rsid w:val="001E0720"/>
    <w:rsid w:val="001F7914"/>
    <w:rsid w:val="00222DBD"/>
    <w:rsid w:val="002446E0"/>
    <w:rsid w:val="002D3999"/>
    <w:rsid w:val="003128D2"/>
    <w:rsid w:val="003A55BB"/>
    <w:rsid w:val="00426EDD"/>
    <w:rsid w:val="0045460A"/>
    <w:rsid w:val="00486486"/>
    <w:rsid w:val="004E4D91"/>
    <w:rsid w:val="004F0243"/>
    <w:rsid w:val="005019A2"/>
    <w:rsid w:val="005803F6"/>
    <w:rsid w:val="005C2F41"/>
    <w:rsid w:val="005F7B2D"/>
    <w:rsid w:val="00650FD1"/>
    <w:rsid w:val="006B0418"/>
    <w:rsid w:val="006E2230"/>
    <w:rsid w:val="006E4D8E"/>
    <w:rsid w:val="0076764A"/>
    <w:rsid w:val="00775744"/>
    <w:rsid w:val="00776249"/>
    <w:rsid w:val="00797A4C"/>
    <w:rsid w:val="007C0E70"/>
    <w:rsid w:val="007F638D"/>
    <w:rsid w:val="008422AE"/>
    <w:rsid w:val="00892556"/>
    <w:rsid w:val="008A51F7"/>
    <w:rsid w:val="008C780D"/>
    <w:rsid w:val="008E1038"/>
    <w:rsid w:val="00913C33"/>
    <w:rsid w:val="00947014"/>
    <w:rsid w:val="00954A3F"/>
    <w:rsid w:val="00966A7E"/>
    <w:rsid w:val="00981286"/>
    <w:rsid w:val="009B375C"/>
    <w:rsid w:val="009C70ED"/>
    <w:rsid w:val="009D3B1F"/>
    <w:rsid w:val="009F1802"/>
    <w:rsid w:val="009F5960"/>
    <w:rsid w:val="00A03614"/>
    <w:rsid w:val="00B476C8"/>
    <w:rsid w:val="00B744E9"/>
    <w:rsid w:val="00B76F60"/>
    <w:rsid w:val="00B858F8"/>
    <w:rsid w:val="00B94405"/>
    <w:rsid w:val="00BA06CD"/>
    <w:rsid w:val="00C132F8"/>
    <w:rsid w:val="00C36913"/>
    <w:rsid w:val="00C77412"/>
    <w:rsid w:val="00C95C7B"/>
    <w:rsid w:val="00CC7923"/>
    <w:rsid w:val="00CF71E7"/>
    <w:rsid w:val="00D008D4"/>
    <w:rsid w:val="00D10D2A"/>
    <w:rsid w:val="00D46545"/>
    <w:rsid w:val="00DB11EC"/>
    <w:rsid w:val="00DB25E2"/>
    <w:rsid w:val="00E10240"/>
    <w:rsid w:val="00E346AE"/>
    <w:rsid w:val="00E62CBC"/>
    <w:rsid w:val="00E922FE"/>
    <w:rsid w:val="00E94A91"/>
    <w:rsid w:val="00EA029C"/>
    <w:rsid w:val="00EA7BE5"/>
    <w:rsid w:val="00EC7A6B"/>
    <w:rsid w:val="00EE193E"/>
    <w:rsid w:val="00F06784"/>
    <w:rsid w:val="00F163A5"/>
    <w:rsid w:val="00F20530"/>
    <w:rsid w:val="00F40693"/>
    <w:rsid w:val="00F47368"/>
    <w:rsid w:val="00F6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2D168-D4EE-4FA3-8C83-BFC0C058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F7"/>
  </w:style>
  <w:style w:type="paragraph" w:styleId="Footer">
    <w:name w:val="footer"/>
    <w:basedOn w:val="Normal"/>
    <w:link w:val="FooterChar"/>
    <w:uiPriority w:val="99"/>
    <w:unhideWhenUsed/>
    <w:rsid w:val="0018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F7"/>
  </w:style>
  <w:style w:type="paragraph" w:styleId="BalloonText">
    <w:name w:val="Balloon Text"/>
    <w:basedOn w:val="Normal"/>
    <w:link w:val="BalloonTextChar"/>
    <w:uiPriority w:val="99"/>
    <w:semiHidden/>
    <w:unhideWhenUsed/>
    <w:rsid w:val="00D10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73A4-7945-4101-B2AB-9F6B15B1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Whippy, Peter</cp:lastModifiedBy>
  <cp:revision>2</cp:revision>
  <cp:lastPrinted>2017-05-01T13:25:00Z</cp:lastPrinted>
  <dcterms:created xsi:type="dcterms:W3CDTF">2019-01-17T15:55:00Z</dcterms:created>
  <dcterms:modified xsi:type="dcterms:W3CDTF">2019-01-17T15:55:00Z</dcterms:modified>
</cp:coreProperties>
</file>